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820" w:rsidRPr="00186C07" w:rsidRDefault="001D0C2D" w:rsidP="0065325D">
      <w:pPr>
        <w:tabs>
          <w:tab w:val="left" w:pos="6105"/>
        </w:tabs>
        <w:spacing w:line="240" w:lineRule="auto"/>
        <w:jc w:val="right"/>
        <w:rPr>
          <w:rFonts w:ascii="Traditional Arabic" w:hAnsi="Traditional Arabic" w:cs="Traditional Arabic"/>
          <w:b/>
          <w:bCs/>
          <w:sz w:val="32"/>
          <w:szCs w:val="32"/>
          <w:rtl/>
          <w:lang w:bidi="ar-DZ"/>
        </w:rPr>
      </w:pPr>
      <w:bookmarkStart w:id="0" w:name="_GoBack"/>
      <w:bookmarkEnd w:id="0"/>
      <w:r w:rsidRPr="00186C07">
        <w:rPr>
          <w:rFonts w:ascii="Traditional Arabic" w:hAnsi="Traditional Arabic" w:cs="Traditional Arabic"/>
          <w:b/>
          <w:bCs/>
          <w:sz w:val="32"/>
          <w:szCs w:val="32"/>
          <w:rtl/>
          <w:lang w:bidi="ar-DZ"/>
        </w:rPr>
        <w:t>مقدمة:</w:t>
      </w:r>
    </w:p>
    <w:p w:rsidR="00A02512" w:rsidRPr="00186C07" w:rsidRDefault="001D0C2D" w:rsidP="00EC62AD">
      <w:pPr>
        <w:tabs>
          <w:tab w:val="left" w:pos="6105"/>
        </w:tabs>
        <w:bidi/>
        <w:spacing w:line="240" w:lineRule="auto"/>
        <w:rPr>
          <w:rFonts w:ascii="Traditional Arabic" w:hAnsi="Traditional Arabic" w:cs="Traditional Arabic"/>
          <w:sz w:val="32"/>
          <w:szCs w:val="32"/>
          <w:rtl/>
        </w:rPr>
      </w:pPr>
      <w:r w:rsidRPr="00186C07">
        <w:rPr>
          <w:rFonts w:ascii="Traditional Arabic" w:hAnsi="Traditional Arabic" w:cs="Traditional Arabic"/>
          <w:sz w:val="32"/>
          <w:szCs w:val="32"/>
          <w:rtl/>
        </w:rPr>
        <w:t xml:space="preserve">    </w:t>
      </w:r>
      <w:r w:rsidR="00B667B9" w:rsidRPr="00186C07">
        <w:rPr>
          <w:rFonts w:ascii="Traditional Arabic" w:hAnsi="Traditional Arabic" w:cs="Traditional Arabic"/>
          <w:sz w:val="32"/>
          <w:szCs w:val="32"/>
          <w:rtl/>
        </w:rPr>
        <w:t xml:space="preserve">    </w:t>
      </w:r>
      <w:r w:rsidR="00F8622D">
        <w:rPr>
          <w:rFonts w:ascii="Traditional Arabic" w:hAnsi="Traditional Arabic" w:cs="Traditional Arabic" w:hint="cs"/>
          <w:sz w:val="32"/>
          <w:szCs w:val="32"/>
          <w:rtl/>
        </w:rPr>
        <w:t>أدى</w:t>
      </w:r>
      <w:r w:rsidR="00A02512" w:rsidRPr="00186C07">
        <w:rPr>
          <w:rFonts w:ascii="Traditional Arabic" w:hAnsi="Traditional Arabic" w:cs="Traditional Arabic"/>
          <w:sz w:val="32"/>
          <w:szCs w:val="32"/>
          <w:rtl/>
        </w:rPr>
        <w:t xml:space="preserve"> التطور الكبير الذي شهدته </w:t>
      </w:r>
      <w:r w:rsidR="00EC62AD">
        <w:rPr>
          <w:rFonts w:ascii="Traditional Arabic" w:hAnsi="Traditional Arabic" w:cs="Traditional Arabic" w:hint="cs"/>
          <w:sz w:val="32"/>
          <w:szCs w:val="32"/>
          <w:rtl/>
        </w:rPr>
        <w:t>المؤسسة</w:t>
      </w:r>
      <w:r w:rsidR="00A02512" w:rsidRPr="00186C07">
        <w:rPr>
          <w:rFonts w:ascii="Traditional Arabic" w:hAnsi="Traditional Arabic" w:cs="Traditional Arabic"/>
          <w:sz w:val="32"/>
          <w:szCs w:val="32"/>
          <w:rtl/>
        </w:rPr>
        <w:t xml:space="preserve"> الاقتصادية عبر الزمن والذي من أبرزه انفصال الملكية عن </w:t>
      </w:r>
      <w:r w:rsidR="00D02F56">
        <w:rPr>
          <w:rFonts w:ascii="Traditional Arabic" w:hAnsi="Traditional Arabic" w:cs="Traditional Arabic" w:hint="cs"/>
          <w:sz w:val="32"/>
          <w:szCs w:val="32"/>
          <w:rtl/>
        </w:rPr>
        <w:t>التنظيم</w:t>
      </w:r>
      <w:r w:rsidR="00A02512" w:rsidRPr="00186C07">
        <w:rPr>
          <w:rFonts w:ascii="Traditional Arabic" w:hAnsi="Traditional Arabic" w:cs="Traditional Arabic"/>
          <w:sz w:val="32"/>
          <w:szCs w:val="32"/>
          <w:rtl/>
        </w:rPr>
        <w:t>، التطور في مجال العلاقات الاقتصادية، و توسع نطاق المبادلات التجارية وتشابكها و كبر حجم المشاريع جعل المالك لا يتطلع بشكل مباشر وبقدر كاف على واقع المؤسسة، كما صعب عل مجلس الادارة عملية تسييرها، مما أدى إلى ضرورة تفويض السلطات والمسؤوليات إلى بعض ال</w:t>
      </w:r>
      <w:r w:rsidR="00B667B9" w:rsidRPr="00186C07">
        <w:rPr>
          <w:rFonts w:ascii="Traditional Arabic" w:hAnsi="Traditional Arabic" w:cs="Traditional Arabic"/>
          <w:sz w:val="32"/>
          <w:szCs w:val="32"/>
          <w:rtl/>
        </w:rPr>
        <w:t>إ</w:t>
      </w:r>
      <w:r w:rsidR="00A02512" w:rsidRPr="00186C07">
        <w:rPr>
          <w:rFonts w:ascii="Traditional Arabic" w:hAnsi="Traditional Arabic" w:cs="Traditional Arabic"/>
          <w:sz w:val="32"/>
          <w:szCs w:val="32"/>
          <w:rtl/>
        </w:rPr>
        <w:t xml:space="preserve">دارات الفرعية للمؤسسة، مع تحقيق الرقابة على أعمال هذه الادارات المختلفة عن طريق مقاييس واجراءات الداخلية، كما يتوقف نجاح وفعالية هذه الرقابة على مدى توفير مجموعة من المقومات الضرورية والعناصر الهامة لخلق نظام سليم وفعال داخل المؤسسة، وبداية فإن أي قصور في هذه المقومات والعناصر قد يؤثر بالسلب على أدائها وكلما توفرت بالشكل السليم والفعال كلما </w:t>
      </w:r>
      <w:r w:rsidRPr="00186C07">
        <w:rPr>
          <w:rFonts w:ascii="Traditional Arabic" w:hAnsi="Traditional Arabic" w:cs="Traditional Arabic"/>
          <w:sz w:val="32"/>
          <w:szCs w:val="32"/>
          <w:rtl/>
        </w:rPr>
        <w:t>ازدادت</w:t>
      </w:r>
      <w:r w:rsidR="00A02512" w:rsidRPr="00186C07">
        <w:rPr>
          <w:rFonts w:ascii="Traditional Arabic" w:hAnsi="Traditional Arabic" w:cs="Traditional Arabic"/>
          <w:sz w:val="32"/>
          <w:szCs w:val="32"/>
          <w:rtl/>
        </w:rPr>
        <w:t xml:space="preserve"> فعالية وأهمية هذه الرقابة في تحقيق أهدافها داخل المؤسسة</w:t>
      </w:r>
      <w:r w:rsidR="00A02512" w:rsidRPr="00186C07">
        <w:rPr>
          <w:rFonts w:ascii="Traditional Arabic" w:hAnsi="Traditional Arabic" w:cs="Traditional Arabic"/>
          <w:sz w:val="32"/>
          <w:szCs w:val="32"/>
        </w:rPr>
        <w:t>.</w:t>
      </w:r>
    </w:p>
    <w:p w:rsidR="00A02512" w:rsidRPr="00186C07" w:rsidRDefault="001D0C2D" w:rsidP="00F8622D">
      <w:pPr>
        <w:tabs>
          <w:tab w:val="left" w:pos="6105"/>
        </w:tabs>
        <w:bidi/>
        <w:spacing w:line="240" w:lineRule="auto"/>
        <w:rPr>
          <w:rFonts w:ascii="Traditional Arabic" w:hAnsi="Traditional Arabic" w:cs="Traditional Arabic"/>
          <w:sz w:val="32"/>
          <w:szCs w:val="32"/>
          <w:rtl/>
          <w:lang w:bidi="ar-DZ"/>
        </w:rPr>
      </w:pPr>
      <w:r w:rsidRPr="00186C07">
        <w:rPr>
          <w:rFonts w:ascii="Traditional Arabic" w:hAnsi="Traditional Arabic" w:cs="Traditional Arabic"/>
          <w:sz w:val="32"/>
          <w:szCs w:val="32"/>
          <w:rtl/>
        </w:rPr>
        <w:t xml:space="preserve">       </w:t>
      </w:r>
      <w:r w:rsidR="00AF03B7" w:rsidRPr="00186C07">
        <w:rPr>
          <w:rFonts w:ascii="Traditional Arabic" w:hAnsi="Traditional Arabic" w:cs="Traditional Arabic"/>
          <w:sz w:val="32"/>
          <w:szCs w:val="32"/>
          <w:rtl/>
        </w:rPr>
        <w:t>بعد المشاكل العديدة التي أدت إل</w:t>
      </w:r>
      <w:r w:rsidRPr="00186C07">
        <w:rPr>
          <w:rFonts w:ascii="Traditional Arabic" w:hAnsi="Traditional Arabic" w:cs="Traditional Arabic"/>
          <w:sz w:val="32"/>
          <w:szCs w:val="32"/>
          <w:rtl/>
        </w:rPr>
        <w:t>ى</w:t>
      </w:r>
      <w:r w:rsidR="00AF03B7" w:rsidRPr="00186C07">
        <w:rPr>
          <w:rFonts w:ascii="Traditional Arabic" w:hAnsi="Traditional Arabic" w:cs="Traditional Arabic"/>
          <w:sz w:val="32"/>
          <w:szCs w:val="32"/>
          <w:rtl/>
        </w:rPr>
        <w:t xml:space="preserve"> افلاس العديد من </w:t>
      </w:r>
      <w:r w:rsidRPr="00186C07">
        <w:rPr>
          <w:rFonts w:ascii="Traditional Arabic" w:hAnsi="Traditional Arabic" w:cs="Traditional Arabic"/>
          <w:sz w:val="32"/>
          <w:szCs w:val="32"/>
          <w:rtl/>
        </w:rPr>
        <w:t>ال</w:t>
      </w:r>
      <w:r w:rsidR="00AF03B7" w:rsidRPr="00186C07">
        <w:rPr>
          <w:rFonts w:ascii="Traditional Arabic" w:hAnsi="Traditional Arabic" w:cs="Traditional Arabic"/>
          <w:sz w:val="32"/>
          <w:szCs w:val="32"/>
          <w:rtl/>
        </w:rPr>
        <w:t xml:space="preserve">مؤسسات العالمية بسبب فصائح مالية وتلاعبات منها بسبب نقص الممارسات </w:t>
      </w:r>
      <w:r w:rsidRPr="00186C07">
        <w:rPr>
          <w:rFonts w:ascii="Traditional Arabic" w:hAnsi="Traditional Arabic" w:cs="Traditional Arabic"/>
          <w:sz w:val="32"/>
          <w:szCs w:val="32"/>
          <w:rtl/>
        </w:rPr>
        <w:t>والإجراءات</w:t>
      </w:r>
      <w:r w:rsidR="00AF03B7" w:rsidRPr="00186C07">
        <w:rPr>
          <w:rFonts w:ascii="Traditional Arabic" w:hAnsi="Traditional Arabic" w:cs="Traditional Arabic"/>
          <w:sz w:val="32"/>
          <w:szCs w:val="32"/>
          <w:rtl/>
        </w:rPr>
        <w:t xml:space="preserve"> في الادارة</w:t>
      </w:r>
      <w:r w:rsidRPr="00186C07">
        <w:rPr>
          <w:rFonts w:ascii="Traditional Arabic" w:hAnsi="Traditional Arabic" w:cs="Traditional Arabic"/>
          <w:sz w:val="32"/>
          <w:szCs w:val="32"/>
          <w:rtl/>
        </w:rPr>
        <w:t xml:space="preserve"> </w:t>
      </w:r>
      <w:r w:rsidR="00AF03B7" w:rsidRPr="00186C07">
        <w:rPr>
          <w:rFonts w:ascii="Traditional Arabic" w:hAnsi="Traditional Arabic" w:cs="Traditional Arabic"/>
          <w:sz w:val="32"/>
          <w:szCs w:val="32"/>
          <w:rtl/>
        </w:rPr>
        <w:t xml:space="preserve">،التنظيم والرقابة الفعالة في </w:t>
      </w:r>
      <w:r w:rsidR="00F8622D">
        <w:rPr>
          <w:rFonts w:ascii="Traditional Arabic" w:hAnsi="Traditional Arabic" w:cs="Traditional Arabic" w:hint="cs"/>
          <w:sz w:val="32"/>
          <w:szCs w:val="32"/>
          <w:rtl/>
        </w:rPr>
        <w:t>الانية</w:t>
      </w:r>
      <w:r w:rsidR="00AF03B7" w:rsidRPr="00186C07">
        <w:rPr>
          <w:rFonts w:ascii="Traditional Arabic" w:hAnsi="Traditional Arabic" w:cs="Traditional Arabic"/>
          <w:sz w:val="32"/>
          <w:szCs w:val="32"/>
          <w:rtl/>
        </w:rPr>
        <w:t xml:space="preserve"> الداخلية ظهرت الحاجة إلى توفير الرقابة الكافية للتأكد من قيام المستويات المختلفة للمؤسسة بواجباتها، وهذا من خلال التطوير في </w:t>
      </w:r>
      <w:r w:rsidR="00F8622D">
        <w:rPr>
          <w:rFonts w:ascii="Traditional Arabic" w:hAnsi="Traditional Arabic" w:cs="Traditional Arabic" w:hint="cs"/>
          <w:sz w:val="32"/>
          <w:szCs w:val="32"/>
          <w:rtl/>
        </w:rPr>
        <w:t>الإجراءات</w:t>
      </w:r>
      <w:r w:rsidR="00AF03B7" w:rsidRPr="00186C07">
        <w:rPr>
          <w:rFonts w:ascii="Traditional Arabic" w:hAnsi="Traditional Arabic" w:cs="Traditional Arabic"/>
          <w:sz w:val="32"/>
          <w:szCs w:val="32"/>
          <w:rtl/>
        </w:rPr>
        <w:t xml:space="preserve"> الرقابية، </w:t>
      </w:r>
      <w:r w:rsidRPr="00186C07">
        <w:rPr>
          <w:rFonts w:ascii="Traditional Arabic" w:hAnsi="Traditional Arabic" w:cs="Traditional Arabic"/>
          <w:sz w:val="32"/>
          <w:szCs w:val="32"/>
          <w:rtl/>
        </w:rPr>
        <w:t>وباعتبار</w:t>
      </w:r>
      <w:r w:rsidR="00AF03B7" w:rsidRPr="00186C07">
        <w:rPr>
          <w:rFonts w:ascii="Traditional Arabic" w:hAnsi="Traditional Arabic" w:cs="Traditional Arabic"/>
          <w:sz w:val="32"/>
          <w:szCs w:val="32"/>
          <w:rtl/>
        </w:rPr>
        <w:t xml:space="preserve"> أن المراجعة الداخلية هي أحد أهم هذه الاجراءات والتي يتم من خلالها فحص وتقييم كفاءة كافة الاجراءات الاخر</w:t>
      </w:r>
      <w:r w:rsidRPr="00186C07">
        <w:rPr>
          <w:rFonts w:ascii="Traditional Arabic" w:hAnsi="Traditional Arabic" w:cs="Traditional Arabic"/>
          <w:sz w:val="32"/>
          <w:szCs w:val="32"/>
          <w:rtl/>
        </w:rPr>
        <w:t>ى</w:t>
      </w:r>
      <w:r w:rsidR="00AF03B7" w:rsidRPr="00186C07">
        <w:rPr>
          <w:rFonts w:ascii="Traditional Arabic" w:hAnsi="Traditional Arabic" w:cs="Traditional Arabic"/>
          <w:sz w:val="32"/>
          <w:szCs w:val="32"/>
          <w:rtl/>
        </w:rPr>
        <w:t xml:space="preserve"> والتأكد من </w:t>
      </w:r>
      <w:r w:rsidR="00F8622D">
        <w:rPr>
          <w:rFonts w:ascii="Traditional Arabic" w:hAnsi="Traditional Arabic" w:cs="Traditional Arabic" w:hint="cs"/>
          <w:sz w:val="32"/>
          <w:szCs w:val="32"/>
          <w:rtl/>
        </w:rPr>
        <w:t>سلامة</w:t>
      </w:r>
      <w:r w:rsidR="00AF03B7" w:rsidRPr="00186C07">
        <w:rPr>
          <w:rFonts w:ascii="Traditional Arabic" w:hAnsi="Traditional Arabic" w:cs="Traditional Arabic"/>
          <w:sz w:val="32"/>
          <w:szCs w:val="32"/>
          <w:rtl/>
        </w:rPr>
        <w:t xml:space="preserve"> البيانات المالية وتشجيع الالتزام بالسياسات الادارية ورفع الكفاءة التشغيلية زاد الاهتمام بها، وخير ما يبرر ذلك هو مبادرة معهد المراجعين الداخليين إلى تطوير كل من المعايير الدولية للمراجعة، والمعايير الدولية للممارسة المهنية للمراجعة الداخلية</w:t>
      </w:r>
      <w:r w:rsidR="00AF03B7" w:rsidRPr="00186C07">
        <w:rPr>
          <w:rFonts w:ascii="Traditional Arabic" w:hAnsi="Traditional Arabic" w:cs="Traditional Arabic"/>
          <w:sz w:val="32"/>
          <w:szCs w:val="32"/>
        </w:rPr>
        <w:t>.</w:t>
      </w:r>
    </w:p>
    <w:p w:rsidR="00A02512" w:rsidRPr="00186C07" w:rsidRDefault="008461A7" w:rsidP="00186C07">
      <w:pPr>
        <w:tabs>
          <w:tab w:val="left" w:pos="6105"/>
        </w:tabs>
        <w:bidi/>
        <w:spacing w:line="240" w:lineRule="auto"/>
        <w:rPr>
          <w:rFonts w:ascii="Traditional Arabic" w:hAnsi="Traditional Arabic" w:cs="Traditional Arabic"/>
          <w:b/>
          <w:bCs/>
          <w:sz w:val="36"/>
          <w:szCs w:val="36"/>
          <w:rtl/>
          <w:lang w:bidi="ar-DZ"/>
        </w:rPr>
      </w:pPr>
      <w:r w:rsidRPr="00186C07">
        <w:rPr>
          <w:rFonts w:ascii="Traditional Arabic" w:hAnsi="Traditional Arabic" w:cs="Traditional Arabic"/>
          <w:b/>
          <w:bCs/>
          <w:sz w:val="36"/>
          <w:szCs w:val="36"/>
          <w:rtl/>
          <w:lang w:bidi="ar-DZ"/>
        </w:rPr>
        <w:t>1-</w:t>
      </w:r>
      <w:r w:rsidR="00C73FDA" w:rsidRPr="00186C07">
        <w:rPr>
          <w:rFonts w:ascii="Traditional Arabic" w:hAnsi="Traditional Arabic" w:cs="Traditional Arabic"/>
          <w:b/>
          <w:bCs/>
          <w:sz w:val="36"/>
          <w:szCs w:val="36"/>
          <w:rtl/>
          <w:lang w:bidi="ar-DZ"/>
        </w:rPr>
        <w:t>إشكالية</w:t>
      </w:r>
      <w:r w:rsidRPr="00186C07">
        <w:rPr>
          <w:rFonts w:ascii="Traditional Arabic" w:hAnsi="Traditional Arabic" w:cs="Traditional Arabic"/>
          <w:b/>
          <w:bCs/>
          <w:sz w:val="36"/>
          <w:szCs w:val="36"/>
          <w:rtl/>
          <w:lang w:bidi="ar-DZ"/>
        </w:rPr>
        <w:t xml:space="preserve"> الدراسة</w:t>
      </w:r>
      <w:r w:rsidR="00F8622D">
        <w:rPr>
          <w:rFonts w:ascii="Traditional Arabic" w:hAnsi="Traditional Arabic" w:cs="Traditional Arabic"/>
          <w:b/>
          <w:bCs/>
          <w:sz w:val="36"/>
          <w:szCs w:val="36"/>
          <w:rtl/>
          <w:lang w:bidi="ar-DZ"/>
        </w:rPr>
        <w:t xml:space="preserve"> </w:t>
      </w:r>
    </w:p>
    <w:p w:rsidR="001477AD" w:rsidRPr="00186C07" w:rsidRDefault="00C73FDA" w:rsidP="00186C07">
      <w:pPr>
        <w:tabs>
          <w:tab w:val="left" w:pos="6105"/>
        </w:tabs>
        <w:bidi/>
        <w:spacing w:line="240" w:lineRule="auto"/>
        <w:rPr>
          <w:rFonts w:ascii="Traditional Arabic" w:hAnsi="Traditional Arabic" w:cs="Traditional Arabic"/>
          <w:sz w:val="32"/>
          <w:szCs w:val="32"/>
          <w:rtl/>
          <w:lang w:bidi="ar-DZ"/>
        </w:rPr>
      </w:pPr>
      <w:r w:rsidRPr="00186C07">
        <w:rPr>
          <w:rFonts w:ascii="Traditional Arabic" w:hAnsi="Traditional Arabic" w:cs="Traditional Arabic"/>
          <w:sz w:val="32"/>
          <w:szCs w:val="32"/>
          <w:rtl/>
        </w:rPr>
        <w:t xml:space="preserve">    </w:t>
      </w:r>
      <w:r w:rsidR="001477AD" w:rsidRPr="00186C07">
        <w:rPr>
          <w:rFonts w:ascii="Traditional Arabic" w:hAnsi="Traditional Arabic" w:cs="Traditional Arabic"/>
          <w:sz w:val="32"/>
          <w:szCs w:val="32"/>
          <w:rtl/>
        </w:rPr>
        <w:t>ونظرا لأهمية المخزونات في أي مؤسسة اقتصادية ازداد الاهتمام بها والتركيز على مراقبة حركة المخزونات داخل المؤسسة بداية من عملية التموين والشراء ودخولها للمخازن إل غاية خروجها سواء إل</w:t>
      </w:r>
      <w:r w:rsidRPr="00186C07">
        <w:rPr>
          <w:rFonts w:ascii="Traditional Arabic" w:hAnsi="Traditional Arabic" w:cs="Traditional Arabic"/>
          <w:sz w:val="32"/>
          <w:szCs w:val="32"/>
          <w:rtl/>
        </w:rPr>
        <w:t>ى</w:t>
      </w:r>
      <w:r w:rsidR="001477AD" w:rsidRPr="00186C07">
        <w:rPr>
          <w:rFonts w:ascii="Traditional Arabic" w:hAnsi="Traditional Arabic" w:cs="Traditional Arabic"/>
          <w:sz w:val="32"/>
          <w:szCs w:val="32"/>
          <w:rtl/>
        </w:rPr>
        <w:t xml:space="preserve"> الورشات هذا بالنسبة للمواد الأولية والمواد واللوازم ويكون خاصة في المؤسسات الصناعية، أو بالنسبة للبضائع أو المنتجات التي توجه للتوزيع، وانطلاقا من كل ما</w:t>
      </w:r>
      <w:r w:rsidR="001D0C2D" w:rsidRPr="00186C07">
        <w:rPr>
          <w:rFonts w:ascii="Traditional Arabic" w:hAnsi="Traditional Arabic" w:cs="Traditional Arabic"/>
          <w:sz w:val="32"/>
          <w:szCs w:val="32"/>
          <w:rtl/>
        </w:rPr>
        <w:t xml:space="preserve"> </w:t>
      </w:r>
      <w:r w:rsidR="001477AD" w:rsidRPr="00186C07">
        <w:rPr>
          <w:rFonts w:ascii="Traditional Arabic" w:hAnsi="Traditional Arabic" w:cs="Traditional Arabic"/>
          <w:sz w:val="32"/>
          <w:szCs w:val="32"/>
          <w:rtl/>
        </w:rPr>
        <w:t>سبق يمكن طرح الاشكالية التالية:</w:t>
      </w:r>
    </w:p>
    <w:p w:rsidR="00A02512" w:rsidRPr="00186C07" w:rsidRDefault="00A02512" w:rsidP="00F8622D">
      <w:pPr>
        <w:tabs>
          <w:tab w:val="left" w:pos="6105"/>
        </w:tabs>
        <w:spacing w:line="240" w:lineRule="auto"/>
        <w:jc w:val="right"/>
        <w:rPr>
          <w:rFonts w:ascii="Traditional Arabic" w:hAnsi="Traditional Arabic" w:cs="Traditional Arabic"/>
          <w:b/>
          <w:bCs/>
          <w:sz w:val="32"/>
          <w:szCs w:val="32"/>
          <w:rtl/>
          <w:lang w:bidi="ar-DZ"/>
        </w:rPr>
      </w:pPr>
      <w:r w:rsidRPr="00186C07">
        <w:rPr>
          <w:rFonts w:ascii="Traditional Arabic" w:hAnsi="Traditional Arabic" w:cs="Traditional Arabic"/>
          <w:b/>
          <w:bCs/>
          <w:sz w:val="32"/>
          <w:szCs w:val="32"/>
          <w:rtl/>
          <w:lang w:bidi="ar-DZ"/>
        </w:rPr>
        <w:t>ما</w:t>
      </w:r>
      <w:r w:rsidR="00C73FDA" w:rsidRPr="00186C07">
        <w:rPr>
          <w:rFonts w:ascii="Traditional Arabic" w:hAnsi="Traditional Arabic" w:cs="Traditional Arabic"/>
          <w:b/>
          <w:bCs/>
          <w:sz w:val="32"/>
          <w:szCs w:val="32"/>
          <w:rtl/>
          <w:lang w:bidi="ar-DZ"/>
        </w:rPr>
        <w:t xml:space="preserve"> </w:t>
      </w:r>
      <w:r w:rsidRPr="00186C07">
        <w:rPr>
          <w:rFonts w:ascii="Traditional Arabic" w:hAnsi="Traditional Arabic" w:cs="Traditional Arabic"/>
          <w:b/>
          <w:bCs/>
          <w:sz w:val="32"/>
          <w:szCs w:val="32"/>
          <w:rtl/>
          <w:lang w:bidi="ar-DZ"/>
        </w:rPr>
        <w:t xml:space="preserve">هو دور المراجعة الداخلية </w:t>
      </w:r>
      <w:r w:rsidR="00F8622D">
        <w:rPr>
          <w:rFonts w:ascii="Traditional Arabic" w:hAnsi="Traditional Arabic" w:cs="Traditional Arabic" w:hint="cs"/>
          <w:b/>
          <w:bCs/>
          <w:sz w:val="32"/>
          <w:szCs w:val="32"/>
          <w:rtl/>
          <w:lang w:bidi="ar-DZ"/>
        </w:rPr>
        <w:t>في تسيير أمثل</w:t>
      </w:r>
      <w:r w:rsidRPr="00186C07">
        <w:rPr>
          <w:rFonts w:ascii="Traditional Arabic" w:hAnsi="Traditional Arabic" w:cs="Traditional Arabic"/>
          <w:b/>
          <w:bCs/>
          <w:sz w:val="32"/>
          <w:szCs w:val="32"/>
          <w:rtl/>
          <w:lang w:bidi="ar-DZ"/>
        </w:rPr>
        <w:t xml:space="preserve"> </w:t>
      </w:r>
      <w:r w:rsidR="00F8622D">
        <w:rPr>
          <w:rFonts w:ascii="Traditional Arabic" w:hAnsi="Traditional Arabic" w:cs="Traditional Arabic" w:hint="cs"/>
          <w:b/>
          <w:bCs/>
          <w:sz w:val="32"/>
          <w:szCs w:val="32"/>
          <w:rtl/>
          <w:lang w:bidi="ar-DZ"/>
        </w:rPr>
        <w:t>للمخزون</w:t>
      </w:r>
      <w:r w:rsidRPr="00186C07">
        <w:rPr>
          <w:rFonts w:ascii="Traditional Arabic" w:hAnsi="Traditional Arabic" w:cs="Traditional Arabic"/>
          <w:b/>
          <w:bCs/>
          <w:sz w:val="32"/>
          <w:szCs w:val="32"/>
          <w:rtl/>
          <w:lang w:bidi="ar-DZ"/>
        </w:rPr>
        <w:t xml:space="preserve"> في  المؤسسة الاقتصادية</w:t>
      </w:r>
      <w:r w:rsidR="00C73FDA" w:rsidRPr="00186C07">
        <w:rPr>
          <w:rFonts w:ascii="Traditional Arabic" w:hAnsi="Traditional Arabic" w:cs="Traditional Arabic"/>
          <w:b/>
          <w:bCs/>
          <w:sz w:val="32"/>
          <w:szCs w:val="32"/>
          <w:rtl/>
          <w:lang w:bidi="ar-DZ"/>
        </w:rPr>
        <w:t xml:space="preserve"> </w:t>
      </w:r>
      <w:r w:rsidR="0072519B" w:rsidRPr="00186C07">
        <w:rPr>
          <w:rFonts w:ascii="Traditional Arabic" w:hAnsi="Traditional Arabic" w:cs="Traditional Arabic"/>
          <w:b/>
          <w:bCs/>
          <w:sz w:val="32"/>
          <w:szCs w:val="32"/>
          <w:rtl/>
          <w:lang w:bidi="ar-DZ"/>
        </w:rPr>
        <w:t>؟</w:t>
      </w:r>
    </w:p>
    <w:p w:rsidR="00A02512" w:rsidRPr="00186C07" w:rsidRDefault="00DC54ED"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 xml:space="preserve">انطلاقا من الاشكالية المطروحة يمكن طرح مجموعة من </w:t>
      </w:r>
      <w:r w:rsidR="00B667B9" w:rsidRPr="00186C07">
        <w:rPr>
          <w:rFonts w:ascii="Traditional Arabic" w:hAnsi="Traditional Arabic" w:cs="Traditional Arabic"/>
          <w:sz w:val="32"/>
          <w:szCs w:val="32"/>
          <w:rtl/>
          <w:lang w:bidi="ar-DZ"/>
        </w:rPr>
        <w:t xml:space="preserve">الأسئلة </w:t>
      </w:r>
      <w:r w:rsidRPr="00186C07">
        <w:rPr>
          <w:rFonts w:ascii="Traditional Arabic" w:hAnsi="Traditional Arabic" w:cs="Traditional Arabic"/>
          <w:sz w:val="32"/>
          <w:szCs w:val="32"/>
          <w:rtl/>
          <w:lang w:bidi="ar-DZ"/>
        </w:rPr>
        <w:t xml:space="preserve"> الفرعية:</w:t>
      </w:r>
    </w:p>
    <w:p w:rsidR="00DC54ED" w:rsidRPr="00EC62AD" w:rsidRDefault="00EC62AD" w:rsidP="00EC62AD">
      <w:pPr>
        <w:tabs>
          <w:tab w:val="left" w:pos="6105"/>
        </w:tabs>
        <w:bidi/>
        <w:spacing w:line="240" w:lineRule="auto"/>
        <w:ind w:left="425"/>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w:t>
      </w:r>
      <w:r w:rsidR="00DC54ED" w:rsidRPr="00EC62AD">
        <w:rPr>
          <w:rFonts w:ascii="Traditional Arabic" w:hAnsi="Traditional Arabic" w:cs="Traditional Arabic"/>
          <w:sz w:val="32"/>
          <w:szCs w:val="32"/>
          <w:rtl/>
          <w:lang w:bidi="ar-DZ"/>
        </w:rPr>
        <w:t>ماهي المراجعة الداخلية، و ماهي مختلف اجراءاتها</w:t>
      </w:r>
      <w:r w:rsidR="008461A7" w:rsidRPr="00EC62AD">
        <w:rPr>
          <w:rFonts w:ascii="Traditional Arabic" w:hAnsi="Traditional Arabic" w:cs="Traditional Arabic"/>
          <w:sz w:val="32"/>
          <w:szCs w:val="32"/>
          <w:rtl/>
          <w:lang w:bidi="ar-DZ"/>
        </w:rPr>
        <w:t xml:space="preserve"> </w:t>
      </w:r>
      <w:r w:rsidR="0072519B" w:rsidRPr="00EC62AD">
        <w:rPr>
          <w:rFonts w:ascii="Traditional Arabic" w:hAnsi="Traditional Arabic" w:cs="Traditional Arabic"/>
          <w:sz w:val="32"/>
          <w:szCs w:val="32"/>
          <w:rtl/>
          <w:lang w:bidi="ar-DZ"/>
        </w:rPr>
        <w:t>؟</w:t>
      </w:r>
    </w:p>
    <w:p w:rsidR="00DC54ED" w:rsidRPr="00EC62AD" w:rsidRDefault="00EC62AD" w:rsidP="00EC62AD">
      <w:pPr>
        <w:tabs>
          <w:tab w:val="left" w:pos="6105"/>
        </w:tabs>
        <w:bidi/>
        <w:spacing w:line="240" w:lineRule="auto"/>
        <w:ind w:left="425"/>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w:t>
      </w:r>
      <w:r w:rsidR="00DC54ED" w:rsidRPr="00EC62AD">
        <w:rPr>
          <w:rFonts w:ascii="Traditional Arabic" w:hAnsi="Traditional Arabic" w:cs="Traditional Arabic"/>
          <w:sz w:val="32"/>
          <w:szCs w:val="32"/>
          <w:rtl/>
          <w:lang w:bidi="ar-DZ"/>
        </w:rPr>
        <w:t xml:space="preserve">مادا </w:t>
      </w:r>
      <w:r w:rsidR="000266CA" w:rsidRPr="00EC62AD">
        <w:rPr>
          <w:rFonts w:ascii="Traditional Arabic" w:hAnsi="Traditional Arabic" w:cs="Traditional Arabic" w:hint="cs"/>
          <w:sz w:val="32"/>
          <w:szCs w:val="32"/>
          <w:rtl/>
          <w:lang w:bidi="ar-DZ"/>
        </w:rPr>
        <w:t>المقصود</w:t>
      </w:r>
      <w:r w:rsidR="00DC54ED" w:rsidRPr="00EC62AD">
        <w:rPr>
          <w:rFonts w:ascii="Traditional Arabic" w:hAnsi="Traditional Arabic" w:cs="Traditional Arabic"/>
          <w:sz w:val="32"/>
          <w:szCs w:val="32"/>
          <w:rtl/>
          <w:lang w:bidi="ar-DZ"/>
        </w:rPr>
        <w:t xml:space="preserve"> </w:t>
      </w:r>
      <w:r w:rsidR="000266CA" w:rsidRPr="00EC62AD">
        <w:rPr>
          <w:rFonts w:ascii="Traditional Arabic" w:hAnsi="Traditional Arabic" w:cs="Traditional Arabic" w:hint="cs"/>
          <w:sz w:val="32"/>
          <w:szCs w:val="32"/>
          <w:rtl/>
          <w:lang w:bidi="ar-DZ"/>
        </w:rPr>
        <w:t>بتسيير المخزونات</w:t>
      </w:r>
      <w:r w:rsidR="00DC54ED" w:rsidRPr="00EC62AD">
        <w:rPr>
          <w:rFonts w:ascii="Traditional Arabic" w:hAnsi="Traditional Arabic" w:cs="Traditional Arabic"/>
          <w:sz w:val="32"/>
          <w:szCs w:val="32"/>
          <w:rtl/>
          <w:lang w:bidi="ar-DZ"/>
        </w:rPr>
        <w:t xml:space="preserve"> </w:t>
      </w:r>
      <w:r w:rsidR="0072519B" w:rsidRPr="00EC62AD">
        <w:rPr>
          <w:rFonts w:ascii="Traditional Arabic" w:hAnsi="Traditional Arabic" w:cs="Traditional Arabic"/>
          <w:sz w:val="32"/>
          <w:szCs w:val="32"/>
          <w:rtl/>
          <w:lang w:bidi="ar-DZ"/>
        </w:rPr>
        <w:t>؟</w:t>
      </w:r>
    </w:p>
    <w:p w:rsidR="00DC54ED" w:rsidRPr="00EC62AD" w:rsidRDefault="00EC62AD" w:rsidP="00EC62AD">
      <w:pPr>
        <w:tabs>
          <w:tab w:val="left" w:pos="6105"/>
        </w:tabs>
        <w:bidi/>
        <w:spacing w:line="240" w:lineRule="auto"/>
        <w:ind w:left="425"/>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w:t>
      </w:r>
      <w:r w:rsidR="00F8622D" w:rsidRPr="00EC62AD">
        <w:rPr>
          <w:rFonts w:ascii="Traditional Arabic" w:hAnsi="Traditional Arabic" w:cs="Traditional Arabic" w:hint="cs"/>
          <w:sz w:val="32"/>
          <w:szCs w:val="32"/>
          <w:rtl/>
          <w:lang w:bidi="ar-DZ"/>
        </w:rPr>
        <w:t>هل تساهم</w:t>
      </w:r>
      <w:r w:rsidR="00DC54ED" w:rsidRPr="00EC62AD">
        <w:rPr>
          <w:rFonts w:ascii="Traditional Arabic" w:hAnsi="Traditional Arabic" w:cs="Traditional Arabic"/>
          <w:sz w:val="32"/>
          <w:szCs w:val="32"/>
          <w:rtl/>
          <w:lang w:bidi="ar-DZ"/>
        </w:rPr>
        <w:t xml:space="preserve"> </w:t>
      </w:r>
      <w:r w:rsidR="00F8622D" w:rsidRPr="00EC62AD">
        <w:rPr>
          <w:rFonts w:ascii="Traditional Arabic" w:hAnsi="Traditional Arabic" w:cs="Traditional Arabic" w:hint="cs"/>
          <w:sz w:val="32"/>
          <w:szCs w:val="32"/>
          <w:rtl/>
          <w:lang w:bidi="ar-DZ"/>
        </w:rPr>
        <w:t>المراجعة</w:t>
      </w:r>
      <w:r w:rsidR="00DC54ED" w:rsidRPr="00EC62AD">
        <w:rPr>
          <w:rFonts w:ascii="Traditional Arabic" w:hAnsi="Traditional Arabic" w:cs="Traditional Arabic"/>
          <w:sz w:val="32"/>
          <w:szCs w:val="32"/>
          <w:rtl/>
          <w:lang w:bidi="ar-DZ"/>
        </w:rPr>
        <w:t xml:space="preserve"> الداخلية </w:t>
      </w:r>
      <w:r w:rsidR="00F8622D" w:rsidRPr="00EC62AD">
        <w:rPr>
          <w:rFonts w:ascii="Traditional Arabic" w:hAnsi="Traditional Arabic" w:cs="Traditional Arabic" w:hint="cs"/>
          <w:sz w:val="32"/>
          <w:szCs w:val="32"/>
          <w:rtl/>
          <w:lang w:bidi="ar-DZ"/>
        </w:rPr>
        <w:t>في تسيير</w:t>
      </w:r>
      <w:r w:rsidR="00DC54ED" w:rsidRPr="00EC62AD">
        <w:rPr>
          <w:rFonts w:ascii="Traditional Arabic" w:hAnsi="Traditional Arabic" w:cs="Traditional Arabic"/>
          <w:sz w:val="32"/>
          <w:szCs w:val="32"/>
          <w:rtl/>
          <w:lang w:bidi="ar-DZ"/>
        </w:rPr>
        <w:t xml:space="preserve"> </w:t>
      </w:r>
      <w:r w:rsidR="00F8622D" w:rsidRPr="00EC62AD">
        <w:rPr>
          <w:rFonts w:ascii="Traditional Arabic" w:hAnsi="Traditional Arabic" w:cs="Traditional Arabic" w:hint="cs"/>
          <w:sz w:val="32"/>
          <w:szCs w:val="32"/>
          <w:rtl/>
          <w:lang w:bidi="ar-DZ"/>
        </w:rPr>
        <w:t>أمثل</w:t>
      </w:r>
      <w:r w:rsidR="00B667B9" w:rsidRPr="00EC62AD">
        <w:rPr>
          <w:rFonts w:ascii="Traditional Arabic" w:hAnsi="Traditional Arabic" w:cs="Traditional Arabic"/>
          <w:sz w:val="32"/>
          <w:szCs w:val="32"/>
          <w:rtl/>
          <w:lang w:bidi="ar-DZ"/>
        </w:rPr>
        <w:t xml:space="preserve"> </w:t>
      </w:r>
      <w:r w:rsidR="00DC54ED" w:rsidRPr="00EC62AD">
        <w:rPr>
          <w:rFonts w:ascii="Traditional Arabic" w:hAnsi="Traditional Arabic" w:cs="Traditional Arabic"/>
          <w:sz w:val="32"/>
          <w:szCs w:val="32"/>
          <w:rtl/>
          <w:lang w:bidi="ar-DZ"/>
        </w:rPr>
        <w:t xml:space="preserve"> </w:t>
      </w:r>
      <w:r w:rsidR="00F8622D" w:rsidRPr="00EC62AD">
        <w:rPr>
          <w:rFonts w:ascii="Traditional Arabic" w:hAnsi="Traditional Arabic" w:cs="Traditional Arabic" w:hint="cs"/>
          <w:sz w:val="32"/>
          <w:szCs w:val="32"/>
          <w:rtl/>
          <w:lang w:bidi="ar-DZ"/>
        </w:rPr>
        <w:t>للم</w:t>
      </w:r>
      <w:r w:rsidR="00DC54ED" w:rsidRPr="00EC62AD">
        <w:rPr>
          <w:rFonts w:ascii="Traditional Arabic" w:hAnsi="Traditional Arabic" w:cs="Traditional Arabic"/>
          <w:sz w:val="32"/>
          <w:szCs w:val="32"/>
          <w:rtl/>
          <w:lang w:bidi="ar-DZ"/>
        </w:rPr>
        <w:t>خزونات</w:t>
      </w:r>
      <w:r w:rsidR="0072519B" w:rsidRPr="00EC62AD">
        <w:rPr>
          <w:rFonts w:ascii="Traditional Arabic" w:hAnsi="Traditional Arabic" w:cs="Traditional Arabic"/>
          <w:sz w:val="32"/>
          <w:szCs w:val="32"/>
          <w:rtl/>
          <w:lang w:bidi="ar-DZ"/>
        </w:rPr>
        <w:t xml:space="preserve"> ؟</w:t>
      </w:r>
    </w:p>
    <w:p w:rsidR="00DC54ED" w:rsidRPr="00186C07" w:rsidRDefault="008461A7" w:rsidP="00186C07">
      <w:pPr>
        <w:tabs>
          <w:tab w:val="left" w:pos="6105"/>
        </w:tabs>
        <w:spacing w:line="240" w:lineRule="auto"/>
        <w:jc w:val="right"/>
        <w:rPr>
          <w:rFonts w:ascii="Traditional Arabic" w:hAnsi="Traditional Arabic" w:cs="Traditional Arabic"/>
          <w:b/>
          <w:bCs/>
          <w:sz w:val="32"/>
          <w:szCs w:val="32"/>
          <w:rtl/>
          <w:lang w:bidi="ar-DZ"/>
        </w:rPr>
      </w:pPr>
      <w:r w:rsidRPr="00186C07">
        <w:rPr>
          <w:rFonts w:ascii="Traditional Arabic" w:hAnsi="Traditional Arabic" w:cs="Traditional Arabic"/>
          <w:b/>
          <w:bCs/>
          <w:sz w:val="32"/>
          <w:szCs w:val="32"/>
          <w:rtl/>
          <w:lang w:bidi="ar-DZ"/>
        </w:rPr>
        <w:t>2- فرضيات الدراسة</w:t>
      </w:r>
      <w:r w:rsidR="00DC54ED" w:rsidRPr="00186C07">
        <w:rPr>
          <w:rFonts w:ascii="Traditional Arabic" w:hAnsi="Traditional Arabic" w:cs="Traditional Arabic"/>
          <w:b/>
          <w:bCs/>
          <w:sz w:val="32"/>
          <w:szCs w:val="32"/>
          <w:rtl/>
          <w:lang w:bidi="ar-DZ"/>
        </w:rPr>
        <w:t>:</w:t>
      </w:r>
    </w:p>
    <w:p w:rsidR="00DC54ED" w:rsidRDefault="00DC54ED" w:rsidP="005A4B9B">
      <w:pPr>
        <w:tabs>
          <w:tab w:val="left" w:pos="6105"/>
        </w:tabs>
        <w:spacing w:line="240" w:lineRule="auto"/>
        <w:jc w:val="right"/>
        <w:rPr>
          <w:rFonts w:ascii="Traditional Arabic" w:hAnsi="Traditional Arabic" w:cs="Traditional Arabic"/>
          <w:sz w:val="32"/>
          <w:szCs w:val="32"/>
          <w:lang w:bidi="ar-DZ"/>
        </w:rPr>
      </w:pPr>
      <w:r w:rsidRPr="00186C07">
        <w:rPr>
          <w:rFonts w:ascii="Traditional Arabic" w:hAnsi="Traditional Arabic" w:cs="Traditional Arabic"/>
          <w:sz w:val="32"/>
          <w:szCs w:val="32"/>
          <w:rtl/>
          <w:lang w:bidi="ar-DZ"/>
        </w:rPr>
        <w:t>انطلاقا من الاشكالية المطروحة وأسئلتها الفرعية، يمكن الانطلاق بمجموعة من الفرضيات:</w:t>
      </w:r>
    </w:p>
    <w:p w:rsidR="00BF5AC2" w:rsidRPr="00186C07" w:rsidRDefault="00EC62AD" w:rsidP="00BF5AC2">
      <w:pPr>
        <w:tabs>
          <w:tab w:val="left" w:pos="6105"/>
        </w:tabs>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w:t>
      </w:r>
      <w:r w:rsidR="00BF5AC2" w:rsidRPr="00186C07">
        <w:rPr>
          <w:rFonts w:ascii="Traditional Arabic" w:hAnsi="Traditional Arabic" w:cs="Traditional Arabic"/>
          <w:sz w:val="32"/>
          <w:szCs w:val="32"/>
          <w:rtl/>
          <w:lang w:bidi="ar-DZ"/>
        </w:rPr>
        <w:t>-تعتبر المراجعة الداخلية أداة لتصحيح الاختلالات داخل المؤسسة.</w:t>
      </w:r>
    </w:p>
    <w:p w:rsidR="00D50139" w:rsidRPr="00186C07" w:rsidRDefault="00EC62AD" w:rsidP="00EC62AD">
      <w:pPr>
        <w:tabs>
          <w:tab w:val="left" w:pos="6105"/>
        </w:tabs>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w:t>
      </w:r>
      <w:r w:rsidR="00D50139">
        <w:rPr>
          <w:rFonts w:ascii="Traditional Arabic" w:hAnsi="Traditional Arabic" w:cs="Traditional Arabic" w:hint="cs"/>
          <w:sz w:val="32"/>
          <w:szCs w:val="32"/>
          <w:rtl/>
          <w:lang w:bidi="ar-DZ"/>
        </w:rPr>
        <w:t>-</w:t>
      </w:r>
      <w:r w:rsidR="000D6985">
        <w:rPr>
          <w:rFonts w:ascii="Traditional Arabic" w:hAnsi="Traditional Arabic" w:cs="Traditional Arabic" w:hint="cs"/>
          <w:sz w:val="32"/>
          <w:szCs w:val="32"/>
          <w:rtl/>
          <w:lang w:bidi="ar-DZ"/>
        </w:rPr>
        <w:t>يعد المراجعة الداخلية ن أهم العناصر الأساسية الواجب توافرها  في إدارة المخزون في المؤسسة ، وهذا من أجل الحفاظ على المركز المالي</w:t>
      </w:r>
      <w:r w:rsidR="00D50139">
        <w:rPr>
          <w:rFonts w:ascii="Traditional Arabic" w:hAnsi="Traditional Arabic" w:cs="Traditional Arabic" w:hint="cs"/>
          <w:sz w:val="32"/>
          <w:szCs w:val="32"/>
          <w:rtl/>
          <w:lang w:bidi="ar-DZ"/>
        </w:rPr>
        <w:t>.</w:t>
      </w:r>
    </w:p>
    <w:p w:rsidR="00A15377" w:rsidRPr="00186C07" w:rsidRDefault="00EC62AD" w:rsidP="00186C07">
      <w:pPr>
        <w:tabs>
          <w:tab w:val="left" w:pos="6105"/>
        </w:tabs>
        <w:bidi/>
        <w:spacing w:line="240" w:lineRule="auto"/>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3</w:t>
      </w:r>
      <w:r w:rsidR="00A15377" w:rsidRPr="00186C07">
        <w:rPr>
          <w:rFonts w:ascii="Traditional Arabic" w:hAnsi="Traditional Arabic" w:cs="Traditional Arabic"/>
          <w:sz w:val="32"/>
          <w:szCs w:val="32"/>
          <w:rtl/>
          <w:lang w:bidi="ar-DZ"/>
        </w:rPr>
        <w:t xml:space="preserve">-تعتبر المراجعة الداخلية </w:t>
      </w:r>
      <w:r>
        <w:rPr>
          <w:rFonts w:ascii="Traditional Arabic" w:hAnsi="Traditional Arabic" w:cs="Traditional Arabic" w:hint="cs"/>
          <w:sz w:val="32"/>
          <w:szCs w:val="32"/>
          <w:rtl/>
          <w:lang w:bidi="ar-DZ"/>
        </w:rPr>
        <w:t xml:space="preserve">وظيفة </w:t>
      </w:r>
      <w:r w:rsidR="00A15377" w:rsidRPr="00186C07">
        <w:rPr>
          <w:rFonts w:ascii="Traditional Arabic" w:hAnsi="Traditional Arabic" w:cs="Traditional Arabic"/>
          <w:sz w:val="32"/>
          <w:szCs w:val="32"/>
          <w:rtl/>
          <w:lang w:bidi="ar-DZ"/>
        </w:rPr>
        <w:t>مستقلة داخل المؤسسة .</w:t>
      </w:r>
    </w:p>
    <w:p w:rsidR="00A02512" w:rsidRPr="00186C07" w:rsidRDefault="00C94DCA" w:rsidP="00186C07">
      <w:pPr>
        <w:tabs>
          <w:tab w:val="left" w:pos="6105"/>
        </w:tabs>
        <w:spacing w:line="240" w:lineRule="auto"/>
        <w:jc w:val="right"/>
        <w:rPr>
          <w:rFonts w:ascii="Traditional Arabic" w:hAnsi="Traditional Arabic" w:cs="Traditional Arabic"/>
          <w:b/>
          <w:bCs/>
          <w:sz w:val="32"/>
          <w:szCs w:val="32"/>
          <w:rtl/>
          <w:lang w:bidi="ar-DZ"/>
        </w:rPr>
      </w:pPr>
      <w:r w:rsidRPr="00186C07">
        <w:rPr>
          <w:rFonts w:ascii="Traditional Arabic" w:hAnsi="Traditional Arabic" w:cs="Traditional Arabic"/>
          <w:b/>
          <w:bCs/>
          <w:sz w:val="32"/>
          <w:szCs w:val="32"/>
          <w:rtl/>
          <w:lang w:bidi="ar-DZ"/>
        </w:rPr>
        <w:t>3- أهمية موضوع الدراسة :</w:t>
      </w:r>
    </w:p>
    <w:p w:rsidR="00C94DCA" w:rsidRPr="00186C07" w:rsidRDefault="00C94DCA"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 xml:space="preserve">  يمكن حصر أهمية الدراسة فيما يلي :</w:t>
      </w:r>
    </w:p>
    <w:p w:rsidR="00C94DCA" w:rsidRPr="00186C07" w:rsidRDefault="00C94DCA"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-المراجعة الداخلية تعتبر أهم وسيلة أو أداة  إدارية فعالة إذ تم استغلالها بالشكل الذي يحقق أهداف ومصلحة المؤسسة .</w:t>
      </w:r>
    </w:p>
    <w:p w:rsidR="00C94DCA" w:rsidRPr="00186C07" w:rsidRDefault="00C94DCA"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-حساسية المخزونات في المؤسسة .</w:t>
      </w:r>
    </w:p>
    <w:p w:rsidR="00C94DCA" w:rsidRPr="00186C07" w:rsidRDefault="00C94DCA"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-مراقبة المخزون تحتاج الى جهد كبير ورقابة فعالة فذلك فرض على المراجع الداخلي التركيز أكثر على هذا الجانب .</w:t>
      </w:r>
    </w:p>
    <w:p w:rsidR="00C94DCA" w:rsidRPr="00186C07" w:rsidRDefault="00CF2301" w:rsidP="00EC62AD">
      <w:pPr>
        <w:tabs>
          <w:tab w:val="left" w:pos="6105"/>
        </w:tabs>
        <w:spacing w:line="240" w:lineRule="auto"/>
        <w:jc w:val="right"/>
        <w:rPr>
          <w:rFonts w:ascii="Traditional Arabic" w:hAnsi="Traditional Arabic" w:cs="Traditional Arabic"/>
          <w:b/>
          <w:bCs/>
          <w:sz w:val="32"/>
          <w:szCs w:val="32"/>
          <w:rtl/>
          <w:lang w:bidi="ar-DZ"/>
        </w:rPr>
      </w:pPr>
      <w:r w:rsidRPr="00186C07">
        <w:rPr>
          <w:rFonts w:ascii="Traditional Arabic" w:hAnsi="Traditional Arabic" w:cs="Traditional Arabic"/>
          <w:b/>
          <w:bCs/>
          <w:sz w:val="32"/>
          <w:szCs w:val="32"/>
          <w:rtl/>
          <w:lang w:bidi="ar-DZ"/>
        </w:rPr>
        <w:t>4 أهداف الدراسة :</w:t>
      </w:r>
    </w:p>
    <w:p w:rsidR="00CF2301" w:rsidRPr="00186C07" w:rsidRDefault="00CF2301"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-الاطلاع أكثر على المراجعة وكيفية تقييم المؤسسة في جانب المخزونات .</w:t>
      </w:r>
    </w:p>
    <w:p w:rsidR="00CF2301" w:rsidRPr="00186C07" w:rsidRDefault="00CF2301"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-الوقوف على أهم المراحل التي يمر عليها المراجع أثناء قيامه بتدقيق المخزونات للوصول إلى أفضل النتائج .</w:t>
      </w:r>
    </w:p>
    <w:p w:rsidR="00CF2301" w:rsidRPr="00186C07" w:rsidRDefault="00702DC2" w:rsidP="00702DC2">
      <w:pPr>
        <w:tabs>
          <w:tab w:val="left" w:pos="6105"/>
        </w:tabs>
        <w:bidi/>
        <w:spacing w:line="240" w:lineRule="auto"/>
        <w:rPr>
          <w:rFonts w:ascii="Traditional Arabic" w:hAnsi="Traditional Arabic" w:cs="Traditional Arabic"/>
          <w:sz w:val="32"/>
          <w:szCs w:val="32"/>
          <w:rtl/>
          <w:lang w:bidi="ar-DZ"/>
        </w:rPr>
      </w:pPr>
      <w:r>
        <w:rPr>
          <w:rFonts w:ascii="Traditional Arabic" w:hAnsi="Traditional Arabic" w:cs="Traditional Arabic"/>
          <w:sz w:val="32"/>
          <w:szCs w:val="32"/>
          <w:lang w:bidi="ar-DZ"/>
        </w:rPr>
        <w:t>-</w:t>
      </w:r>
      <w:r w:rsidR="00CF2301" w:rsidRPr="00186C07">
        <w:rPr>
          <w:rFonts w:ascii="Traditional Arabic" w:hAnsi="Traditional Arabic" w:cs="Traditional Arabic"/>
          <w:sz w:val="32"/>
          <w:szCs w:val="32"/>
          <w:rtl/>
          <w:lang w:bidi="ar-DZ"/>
        </w:rPr>
        <w:t>معرفة أهم النقاط التي يجي على المراجع الداخلي الوقوف عندها نظرا لأهميتها وصعوبة مراقبتها والتي تتعلق بجانب المخزونات .</w:t>
      </w:r>
    </w:p>
    <w:p w:rsidR="00702DC2" w:rsidRDefault="00CF2301" w:rsidP="00186C07">
      <w:pPr>
        <w:tabs>
          <w:tab w:val="left" w:pos="6105"/>
        </w:tabs>
        <w:spacing w:line="240" w:lineRule="auto"/>
        <w:jc w:val="right"/>
        <w:rPr>
          <w:rFonts w:ascii="Traditional Arabic" w:hAnsi="Traditional Arabic" w:cs="Traditional Arabic"/>
          <w:sz w:val="32"/>
          <w:szCs w:val="32"/>
          <w:lang w:bidi="ar-DZ"/>
        </w:rPr>
      </w:pPr>
      <w:r w:rsidRPr="00186C07">
        <w:rPr>
          <w:rFonts w:ascii="Traditional Arabic" w:hAnsi="Traditional Arabic" w:cs="Traditional Arabic"/>
          <w:sz w:val="32"/>
          <w:szCs w:val="32"/>
          <w:rtl/>
          <w:lang w:bidi="ar-DZ"/>
        </w:rPr>
        <w:t xml:space="preserve">محاولة إظهار دور المراجعة الداخلية في تسيير امثل للمخزونات </w:t>
      </w:r>
      <w:r w:rsidR="00186C07">
        <w:rPr>
          <w:rFonts w:ascii="Traditional Arabic" w:hAnsi="Traditional Arabic" w:cs="Traditional Arabic" w:hint="cs"/>
          <w:sz w:val="32"/>
          <w:szCs w:val="32"/>
          <w:rtl/>
          <w:lang w:bidi="ar-DZ"/>
        </w:rPr>
        <w:t>.</w:t>
      </w:r>
      <w:r w:rsidR="00702DC2">
        <w:rPr>
          <w:rFonts w:ascii="Traditional Arabic" w:hAnsi="Traditional Arabic" w:cs="Traditional Arabic"/>
          <w:sz w:val="32"/>
          <w:szCs w:val="32"/>
          <w:lang w:bidi="ar-DZ"/>
        </w:rPr>
        <w:t>-</w:t>
      </w:r>
    </w:p>
    <w:p w:rsidR="00186C07" w:rsidRDefault="006461AB" w:rsidP="00186C07">
      <w:pPr>
        <w:tabs>
          <w:tab w:val="left" w:pos="6105"/>
        </w:tabs>
        <w:spacing w:line="240" w:lineRule="auto"/>
        <w:jc w:val="right"/>
        <w:rPr>
          <w:rFonts w:ascii="Traditional Arabic" w:hAnsi="Traditional Arabic" w:cs="Traditional Arabic"/>
          <w:b/>
          <w:bCs/>
          <w:sz w:val="32"/>
          <w:szCs w:val="32"/>
          <w:lang w:bidi="ar-DZ"/>
        </w:rPr>
      </w:pPr>
      <w:r w:rsidRPr="00186C07">
        <w:rPr>
          <w:rFonts w:ascii="Traditional Arabic" w:hAnsi="Traditional Arabic" w:cs="Traditional Arabic"/>
          <w:b/>
          <w:bCs/>
          <w:sz w:val="32"/>
          <w:szCs w:val="32"/>
          <w:rtl/>
          <w:lang w:bidi="ar-DZ"/>
        </w:rPr>
        <w:t>5-منهج الدراسة :</w:t>
      </w:r>
    </w:p>
    <w:p w:rsidR="00186C07" w:rsidRDefault="00186C07" w:rsidP="00186C07">
      <w:pPr>
        <w:tabs>
          <w:tab w:val="left" w:pos="6105"/>
        </w:tabs>
        <w:spacing w:line="240" w:lineRule="auto"/>
        <w:jc w:val="right"/>
        <w:rPr>
          <w:rFonts w:ascii="Traditional Arabic" w:hAnsi="Traditional Arabic" w:cs="Traditional Arabic"/>
          <w:b/>
          <w:bCs/>
          <w:sz w:val="32"/>
          <w:szCs w:val="32"/>
          <w:rtl/>
          <w:lang w:bidi="ar-DZ"/>
        </w:rPr>
      </w:pPr>
      <w:r w:rsidRPr="00186C07">
        <w:rPr>
          <w:rFonts w:ascii="Traditional Arabic" w:hAnsi="Traditional Arabic" w:cs="Traditional Arabic" w:hint="cs"/>
          <w:sz w:val="32"/>
          <w:szCs w:val="32"/>
          <w:rtl/>
          <w:lang w:bidi="ar-DZ"/>
        </w:rPr>
        <w:lastRenderedPageBreak/>
        <w:t>للإجابة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على</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التساؤلات</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المطروحة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واختبار</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صحة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الفرضيات</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فقد</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تم</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الاعتماد</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على</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المنهج</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الوصفي</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التحليلي</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من</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خلال</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جمع</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البيانات</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والادلة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التي</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تخدم</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الموضوع</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،وفي</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الجانب</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التطبيقي</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سوف</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نعتمد</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على</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دراسة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وثائقية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تحليلية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لمجموعة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من</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البيانات</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مقدمة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من</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طرف</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المؤسسة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،واجراء</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مقابلات</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مع</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موظفين</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والمسؤولين</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في</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المؤسسة</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محل</w:t>
      </w:r>
      <w:r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hint="cs"/>
          <w:sz w:val="32"/>
          <w:szCs w:val="32"/>
          <w:rtl/>
          <w:lang w:bidi="ar-DZ"/>
        </w:rPr>
        <w:t>الدراسة</w:t>
      </w:r>
      <w:r w:rsidRPr="00186C07">
        <w:rPr>
          <w:rFonts w:ascii="Traditional Arabic" w:hAnsi="Traditional Arabic" w:cs="Traditional Arabic"/>
          <w:b/>
          <w:bCs/>
          <w:sz w:val="32"/>
          <w:szCs w:val="32"/>
          <w:lang w:bidi="ar-DZ"/>
        </w:rPr>
        <w:t xml:space="preserve"> .</w:t>
      </w:r>
    </w:p>
    <w:p w:rsidR="005664DE" w:rsidRPr="00186C07" w:rsidRDefault="005664DE" w:rsidP="00186C07">
      <w:pPr>
        <w:tabs>
          <w:tab w:val="left" w:pos="6105"/>
        </w:tabs>
        <w:spacing w:line="240" w:lineRule="auto"/>
        <w:jc w:val="right"/>
        <w:rPr>
          <w:rFonts w:ascii="Traditional Arabic" w:hAnsi="Traditional Arabic" w:cs="Traditional Arabic"/>
          <w:b/>
          <w:bCs/>
          <w:sz w:val="36"/>
          <w:szCs w:val="36"/>
          <w:rtl/>
          <w:lang w:bidi="ar-DZ"/>
        </w:rPr>
      </w:pPr>
      <w:r w:rsidRPr="00186C07">
        <w:rPr>
          <w:rFonts w:ascii="Traditional Arabic" w:hAnsi="Traditional Arabic" w:cs="Traditional Arabic"/>
          <w:b/>
          <w:bCs/>
          <w:sz w:val="36"/>
          <w:szCs w:val="36"/>
          <w:rtl/>
          <w:lang w:bidi="ar-DZ"/>
        </w:rPr>
        <w:t>6- اسباب اختيار الموضوع :</w:t>
      </w:r>
    </w:p>
    <w:p w:rsidR="005664DE" w:rsidRPr="00186C07" w:rsidRDefault="005664DE"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 xml:space="preserve">  يرجع اختيارنا لهذا الموضوع للأسباب التالية :</w:t>
      </w:r>
    </w:p>
    <w:p w:rsidR="00E052D7" w:rsidRDefault="00E052D7" w:rsidP="00E052D7">
      <w:pPr>
        <w:tabs>
          <w:tab w:val="left" w:pos="6105"/>
        </w:tabs>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-الميول الشخصي لهذا النوع من المواضيع بهدف التعرف على مهنة المراجعة.</w:t>
      </w:r>
    </w:p>
    <w:p w:rsidR="00E052D7" w:rsidRPr="00186C07" w:rsidRDefault="00E052D7" w:rsidP="00E052D7">
      <w:pPr>
        <w:tabs>
          <w:tab w:val="left" w:pos="6105"/>
        </w:tabs>
        <w:spacing w:line="240" w:lineRule="auto"/>
        <w:jc w:val="right"/>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-الدور الكبير التي تلعبه نظام الرقابة الداخلية في تحديد مكانة المؤسسة.</w:t>
      </w:r>
    </w:p>
    <w:p w:rsidR="005664DE" w:rsidRDefault="00E052D7" w:rsidP="00186C07">
      <w:pPr>
        <w:tabs>
          <w:tab w:val="left" w:pos="6105"/>
        </w:tabs>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-المكانة التي تحظى بها المراجعة الداخلية في المؤسسة الاقتصادية.</w:t>
      </w:r>
    </w:p>
    <w:p w:rsidR="00065DDD" w:rsidRPr="00186C07" w:rsidRDefault="00E052D7" w:rsidP="00E052D7">
      <w:pPr>
        <w:tabs>
          <w:tab w:val="left" w:pos="6105"/>
        </w:tabs>
        <w:spacing w:line="240" w:lineRule="auto"/>
        <w:jc w:val="right"/>
        <w:rPr>
          <w:rFonts w:ascii="Traditional Arabic" w:hAnsi="Traditional Arabic" w:cs="Traditional Arabic"/>
          <w:b/>
          <w:bCs/>
          <w:sz w:val="36"/>
          <w:szCs w:val="36"/>
          <w:rtl/>
          <w:lang w:bidi="ar-DZ"/>
        </w:rPr>
      </w:pPr>
      <w:r>
        <w:rPr>
          <w:rFonts w:ascii="Traditional Arabic" w:hAnsi="Traditional Arabic" w:cs="Traditional Arabic" w:hint="cs"/>
          <w:sz w:val="32"/>
          <w:szCs w:val="32"/>
          <w:rtl/>
          <w:lang w:bidi="ar-DZ"/>
        </w:rPr>
        <w:t>-</w:t>
      </w:r>
      <w:r w:rsidR="00065DDD" w:rsidRPr="00186C07">
        <w:rPr>
          <w:rFonts w:ascii="Traditional Arabic" w:hAnsi="Traditional Arabic" w:cs="Traditional Arabic"/>
          <w:b/>
          <w:bCs/>
          <w:sz w:val="36"/>
          <w:szCs w:val="36"/>
          <w:rtl/>
          <w:lang w:bidi="ar-DZ"/>
        </w:rPr>
        <w:t>7- حدود الدراسة :</w:t>
      </w:r>
    </w:p>
    <w:p w:rsidR="00065DDD" w:rsidRPr="00186C07" w:rsidRDefault="00065DDD" w:rsidP="00EC62AD">
      <w:pPr>
        <w:tabs>
          <w:tab w:val="left" w:pos="6105"/>
        </w:tabs>
        <w:bidi/>
        <w:spacing w:line="240" w:lineRule="auto"/>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 xml:space="preserve"> -الحدود المكانية : اجريت الدراسة الميدانية بشركة  </w:t>
      </w:r>
      <w:r w:rsidR="002B064C">
        <w:rPr>
          <w:rFonts w:ascii="Traditional Arabic" w:hAnsi="Traditional Arabic" w:cs="Traditional Arabic" w:hint="cs"/>
          <w:sz w:val="32"/>
          <w:szCs w:val="32"/>
          <w:rtl/>
          <w:lang w:bidi="ar-DZ"/>
        </w:rPr>
        <w:t>أغذية</w:t>
      </w:r>
      <w:r w:rsidRPr="00186C07">
        <w:rPr>
          <w:rFonts w:ascii="Traditional Arabic" w:hAnsi="Traditional Arabic" w:cs="Traditional Arabic"/>
          <w:sz w:val="32"/>
          <w:szCs w:val="32"/>
          <w:rtl/>
          <w:lang w:bidi="ar-DZ"/>
        </w:rPr>
        <w:t xml:space="preserve"> الانعام</w:t>
      </w:r>
      <w:r w:rsidR="00EC62AD">
        <w:rPr>
          <w:rFonts w:ascii="Traditional Arabic" w:hAnsi="Traditional Arabic" w:cs="Traditional Arabic" w:hint="cs"/>
          <w:sz w:val="32"/>
          <w:szCs w:val="32"/>
          <w:rtl/>
          <w:lang w:bidi="ar-DZ"/>
        </w:rPr>
        <w:t>.</w:t>
      </w:r>
    </w:p>
    <w:p w:rsidR="00065DDD" w:rsidRDefault="00065DDD" w:rsidP="00CA3FA0">
      <w:pPr>
        <w:tabs>
          <w:tab w:val="left" w:pos="6105"/>
        </w:tabs>
        <w:bidi/>
        <w:spacing w:line="240" w:lineRule="auto"/>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-الحدود الزمانية : تمت الدراسة خلال العام الدراسي 2017/2018</w:t>
      </w:r>
      <w:r w:rsidR="00CA3FA0">
        <w:rPr>
          <w:rFonts w:ascii="Traditional Arabic" w:hAnsi="Traditional Arabic" w:cs="Traditional Arabic" w:hint="cs"/>
          <w:sz w:val="32"/>
          <w:szCs w:val="32"/>
          <w:rtl/>
          <w:lang w:bidi="ar-DZ"/>
        </w:rPr>
        <w:t>.</w:t>
      </w:r>
    </w:p>
    <w:p w:rsidR="00CA3FA0" w:rsidRDefault="00CA3FA0" w:rsidP="00CA3FA0">
      <w:pPr>
        <w:tabs>
          <w:tab w:val="left" w:pos="6105"/>
        </w:tabs>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8-دراسات سابقة:</w:t>
      </w:r>
    </w:p>
    <w:p w:rsidR="00CA3FA0" w:rsidRDefault="00CA3FA0" w:rsidP="00CA3FA0">
      <w:pPr>
        <w:tabs>
          <w:tab w:val="left" w:pos="6105"/>
        </w:tabs>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خلال إعداد هذا الموضوع ، تم تسجيل بعض الدراسات السابقة التي تتعلق بالمراجعة ، حيث تم إعداد هذه المواضيع في إطار تخرج ماستر ، رسائل الماجستير ، وعلى ضوء الاطلاع على بعضها تم تسجيل ما يلي :</w:t>
      </w:r>
    </w:p>
    <w:p w:rsidR="00CA3FA0" w:rsidRDefault="002D52DA" w:rsidP="00FC7BF3">
      <w:pPr>
        <w:tabs>
          <w:tab w:val="left" w:pos="6105"/>
        </w:tabs>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1-شدري معمر</w:t>
      </w:r>
      <w:r w:rsidR="000B5F81">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سعاد دور المراجعة الداخلية المالية في تقييم الأداء في المؤسسة الاقتصادية، دراسة حالة سونلغاز، </w:t>
      </w:r>
      <w:r w:rsidR="00FC7BF3">
        <w:rPr>
          <w:rFonts w:ascii="Traditional Arabic" w:hAnsi="Traditional Arabic" w:cs="Traditional Arabic" w:hint="cs"/>
          <w:sz w:val="32"/>
          <w:szCs w:val="32"/>
          <w:rtl/>
          <w:lang w:bidi="ar-DZ"/>
        </w:rPr>
        <w:t>مذكرة</w:t>
      </w:r>
      <w:r>
        <w:rPr>
          <w:rFonts w:ascii="Traditional Arabic" w:hAnsi="Traditional Arabic" w:cs="Traditional Arabic" w:hint="cs"/>
          <w:sz w:val="32"/>
          <w:szCs w:val="32"/>
          <w:rtl/>
          <w:lang w:bidi="ar-DZ"/>
        </w:rPr>
        <w:t xml:space="preserve"> ماجستير جامعة بومرداس 2009، هدف الدراسة إلى </w:t>
      </w:r>
      <w:r w:rsidR="000B5F81">
        <w:rPr>
          <w:rFonts w:ascii="Traditional Arabic" w:hAnsi="Traditional Arabic" w:cs="Traditional Arabic" w:hint="cs"/>
          <w:sz w:val="32"/>
          <w:szCs w:val="32"/>
          <w:rtl/>
          <w:lang w:bidi="ar-DZ"/>
        </w:rPr>
        <w:t>الاهتمام</w:t>
      </w:r>
      <w:r>
        <w:rPr>
          <w:rFonts w:ascii="Traditional Arabic" w:hAnsi="Traditional Arabic" w:cs="Traditional Arabic" w:hint="cs"/>
          <w:sz w:val="32"/>
          <w:szCs w:val="32"/>
          <w:rtl/>
          <w:lang w:bidi="ar-DZ"/>
        </w:rPr>
        <w:t xml:space="preserve"> بالنواحي الوظيفية للمراجعة الداخلية المالية، وتبيان الدور التي تؤديه فب مجال تقييم الأداء ،محاولة معرفة تقييم نتائج الأعمال وفقا للأهداف المرسومة، اظهار أهمية مراجعة القوائم المالية</w:t>
      </w:r>
      <w:r w:rsidR="000B5F81">
        <w:rPr>
          <w:rFonts w:ascii="Traditional Arabic" w:hAnsi="Traditional Arabic" w:cs="Traditional Arabic" w:hint="cs"/>
          <w:sz w:val="32"/>
          <w:szCs w:val="32"/>
          <w:rtl/>
          <w:lang w:bidi="ar-DZ"/>
        </w:rPr>
        <w:t xml:space="preserve"> من طرف المراجع الداخلي للمساهمة في تقييم الأداء عن طريق تحليل النسب المالية .</w:t>
      </w:r>
    </w:p>
    <w:p w:rsidR="000B5F81" w:rsidRPr="00186C07" w:rsidRDefault="000B5F81" w:rsidP="00193FE1">
      <w:pPr>
        <w:tabs>
          <w:tab w:val="left" w:pos="6105"/>
        </w:tabs>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w:t>
      </w:r>
      <w:r w:rsidR="009B4661">
        <w:rPr>
          <w:rFonts w:ascii="Traditional Arabic" w:hAnsi="Traditional Arabic" w:cs="Traditional Arabic" w:hint="cs"/>
          <w:sz w:val="32"/>
          <w:szCs w:val="32"/>
          <w:rtl/>
          <w:lang w:bidi="ar-DZ"/>
        </w:rPr>
        <w:t xml:space="preserve"> </w:t>
      </w:r>
      <w:r w:rsidR="00702DC2">
        <w:rPr>
          <w:rFonts w:ascii="Traditional Arabic" w:hAnsi="Traditional Arabic" w:cs="Traditional Arabic" w:hint="cs"/>
          <w:sz w:val="32"/>
          <w:szCs w:val="32"/>
          <w:rtl/>
          <w:lang w:bidi="ar-DZ"/>
        </w:rPr>
        <w:t xml:space="preserve">فله جعدي، ياسمين بن سنوسي، تقييم نظام الرقابة الداخلية في إدارة المخزونات ، دراسة حالة مؤسسة حضنة حليب-المسيلة، مذكرة ماستر جامعة المسيلة 2017، هدفت الدراسة إلى </w:t>
      </w:r>
      <w:r w:rsidR="00193FE1">
        <w:rPr>
          <w:rFonts w:ascii="Traditional Arabic" w:hAnsi="Traditional Arabic" w:cs="Traditional Arabic" w:hint="cs"/>
          <w:sz w:val="32"/>
          <w:szCs w:val="32"/>
          <w:rtl/>
          <w:lang w:bidi="ar-DZ"/>
        </w:rPr>
        <w:t>التعرف على الرقابة الداخلية على المخزون ،بيان أوجه قصور الرقابة الداخلية على المخزون ، التعرف على القواعد والاجراءات السليمة الواجب اتباعها على المخزون السلعي.</w:t>
      </w:r>
    </w:p>
    <w:p w:rsidR="00CA3FA0" w:rsidRPr="00186C07" w:rsidRDefault="00065DDD" w:rsidP="00CA3FA0">
      <w:pPr>
        <w:tabs>
          <w:tab w:val="left" w:pos="6105"/>
        </w:tabs>
        <w:spacing w:line="240" w:lineRule="auto"/>
        <w:jc w:val="right"/>
        <w:rPr>
          <w:rFonts w:ascii="Traditional Arabic" w:hAnsi="Traditional Arabic" w:cs="Traditional Arabic"/>
          <w:b/>
          <w:bCs/>
          <w:sz w:val="40"/>
          <w:szCs w:val="40"/>
          <w:rtl/>
          <w:lang w:bidi="ar-DZ"/>
        </w:rPr>
      </w:pPr>
      <w:r w:rsidRPr="00186C07">
        <w:rPr>
          <w:rFonts w:ascii="Traditional Arabic" w:hAnsi="Traditional Arabic" w:cs="Traditional Arabic"/>
          <w:b/>
          <w:bCs/>
          <w:sz w:val="40"/>
          <w:szCs w:val="40"/>
          <w:rtl/>
          <w:lang w:bidi="ar-DZ"/>
        </w:rPr>
        <w:t>8- هيكل الدراسة :</w:t>
      </w:r>
    </w:p>
    <w:p w:rsidR="00C53EE8" w:rsidRPr="00186C07" w:rsidRDefault="00065DDD" w:rsidP="00186C07">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lastRenderedPageBreak/>
        <w:t xml:space="preserve">   للإجابة على الإشكالية المطروحة </w:t>
      </w:r>
      <w:r w:rsidR="005664DE" w:rsidRPr="00186C07">
        <w:rPr>
          <w:rFonts w:ascii="Traditional Arabic" w:hAnsi="Traditional Arabic" w:cs="Traditional Arabic"/>
          <w:sz w:val="32"/>
          <w:szCs w:val="32"/>
          <w:rtl/>
          <w:lang w:bidi="ar-DZ"/>
        </w:rPr>
        <w:t xml:space="preserve"> </w:t>
      </w:r>
      <w:r w:rsidRPr="00186C07">
        <w:rPr>
          <w:rFonts w:ascii="Traditional Arabic" w:hAnsi="Traditional Arabic" w:cs="Traditional Arabic"/>
          <w:sz w:val="32"/>
          <w:szCs w:val="32"/>
          <w:rtl/>
          <w:lang w:bidi="ar-DZ"/>
        </w:rPr>
        <w:t xml:space="preserve">واختبار صحة الفرضيات ارتأينا تقديم خطة تقدم مبدأ وحده الموضوع وتسلسل الأفكار من خلال تقسيم بحثنا الى ثلاثة فصول : سيتم التطرق في الفصل الأول </w:t>
      </w:r>
      <w:r w:rsidR="004D2D5F" w:rsidRPr="00186C07">
        <w:rPr>
          <w:rFonts w:ascii="Traditional Arabic" w:hAnsi="Traditional Arabic" w:cs="Traditional Arabic"/>
          <w:sz w:val="32"/>
          <w:szCs w:val="32"/>
          <w:rtl/>
          <w:lang w:bidi="ar-DZ"/>
        </w:rPr>
        <w:t xml:space="preserve">الى الإطار </w:t>
      </w:r>
      <w:proofErr w:type="spellStart"/>
      <w:r w:rsidR="004D2D5F" w:rsidRPr="00186C07">
        <w:rPr>
          <w:rFonts w:ascii="Traditional Arabic" w:hAnsi="Traditional Arabic" w:cs="Traditional Arabic"/>
          <w:sz w:val="32"/>
          <w:szCs w:val="32"/>
          <w:rtl/>
          <w:lang w:bidi="ar-DZ"/>
        </w:rPr>
        <w:t>المفاهيمي</w:t>
      </w:r>
      <w:proofErr w:type="spellEnd"/>
      <w:r w:rsidR="004D2D5F" w:rsidRPr="00186C07">
        <w:rPr>
          <w:rFonts w:ascii="Traditional Arabic" w:hAnsi="Traditional Arabic" w:cs="Traditional Arabic"/>
          <w:sz w:val="32"/>
          <w:szCs w:val="32"/>
          <w:rtl/>
          <w:lang w:bidi="ar-DZ"/>
        </w:rPr>
        <w:t xml:space="preserve"> لتسيير المخزونات</w:t>
      </w:r>
      <w:r w:rsidR="00C53EE8" w:rsidRPr="00186C07">
        <w:rPr>
          <w:rFonts w:ascii="Traditional Arabic" w:hAnsi="Traditional Arabic" w:cs="Traditional Arabic"/>
          <w:sz w:val="32"/>
          <w:szCs w:val="32"/>
          <w:rtl/>
          <w:lang w:bidi="ar-DZ"/>
        </w:rPr>
        <w:t xml:space="preserve"> والتي تم تقسيمه إلى مبحثين ،حيث تم التطرق إلى عموميات حول المخزونات كمبحث أول ، ومدخل لتسيير المخزون والرقابة علية كمبحث ثاني .</w:t>
      </w:r>
    </w:p>
    <w:p w:rsidR="00C53EE8" w:rsidRPr="00186C07" w:rsidRDefault="00C53EE8" w:rsidP="003636FC">
      <w:pPr>
        <w:tabs>
          <w:tab w:val="left" w:pos="6105"/>
        </w:tabs>
        <w:spacing w:line="240" w:lineRule="auto"/>
        <w:jc w:val="right"/>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 xml:space="preserve">   أما الفصل الثاني فقد تم الطرق إلى المراجعة الداخلية لضمان</w:t>
      </w:r>
      <w:r w:rsidR="003636FC">
        <w:rPr>
          <w:rFonts w:ascii="Traditional Arabic" w:hAnsi="Traditional Arabic" w:cs="Traditional Arabic" w:hint="cs"/>
          <w:sz w:val="32"/>
          <w:szCs w:val="32"/>
          <w:rtl/>
          <w:lang w:bidi="ar-DZ"/>
        </w:rPr>
        <w:t xml:space="preserve"> تسيير أمثل</w:t>
      </w:r>
      <w:r w:rsidRPr="00186C07">
        <w:rPr>
          <w:rFonts w:ascii="Traditional Arabic" w:hAnsi="Traditional Arabic" w:cs="Traditional Arabic"/>
          <w:sz w:val="32"/>
          <w:szCs w:val="32"/>
          <w:rtl/>
          <w:lang w:bidi="ar-DZ"/>
        </w:rPr>
        <w:t xml:space="preserve"> للمخزونات ، والذي تم تقسيمه إلى ثلاث مباحث حيث تم التطرق إلى عموميات الم</w:t>
      </w:r>
      <w:r w:rsidR="003636FC">
        <w:rPr>
          <w:rFonts w:ascii="Traditional Arabic" w:hAnsi="Traditional Arabic" w:cs="Traditional Arabic"/>
          <w:sz w:val="32"/>
          <w:szCs w:val="32"/>
          <w:rtl/>
          <w:lang w:bidi="ar-DZ"/>
        </w:rPr>
        <w:t xml:space="preserve">راجعة الداخلية كمبحث أول ، ثم </w:t>
      </w:r>
      <w:r w:rsidR="003636FC">
        <w:rPr>
          <w:rFonts w:ascii="Traditional Arabic" w:hAnsi="Traditional Arabic" w:cs="Traditional Arabic" w:hint="cs"/>
          <w:sz w:val="32"/>
          <w:szCs w:val="32"/>
          <w:rtl/>
          <w:lang w:bidi="ar-DZ"/>
        </w:rPr>
        <w:t>الاجراءات العملية</w:t>
      </w:r>
      <w:r w:rsidRPr="00186C07">
        <w:rPr>
          <w:rFonts w:ascii="Traditional Arabic" w:hAnsi="Traditional Arabic" w:cs="Traditional Arabic"/>
          <w:sz w:val="32"/>
          <w:szCs w:val="32"/>
          <w:rtl/>
          <w:lang w:bidi="ar-DZ"/>
        </w:rPr>
        <w:t xml:space="preserve"> المراجعة الداخلية كمبحث ثاني ، وأخيرا تفعيل  المراجعة الداخلية للمخزونات كمبحث ثالث .</w:t>
      </w:r>
    </w:p>
    <w:p w:rsidR="00065DDD" w:rsidRPr="00186C07" w:rsidRDefault="00C53EE8" w:rsidP="003636FC">
      <w:pPr>
        <w:tabs>
          <w:tab w:val="left" w:pos="6105"/>
        </w:tabs>
        <w:bidi/>
        <w:spacing w:line="240" w:lineRule="auto"/>
        <w:rPr>
          <w:rFonts w:ascii="Traditional Arabic" w:hAnsi="Traditional Arabic" w:cs="Traditional Arabic"/>
          <w:sz w:val="32"/>
          <w:szCs w:val="32"/>
          <w:rtl/>
          <w:lang w:bidi="ar-DZ"/>
        </w:rPr>
      </w:pPr>
      <w:r w:rsidRPr="00186C07">
        <w:rPr>
          <w:rFonts w:ascii="Traditional Arabic" w:hAnsi="Traditional Arabic" w:cs="Traditional Arabic"/>
          <w:sz w:val="32"/>
          <w:szCs w:val="32"/>
          <w:rtl/>
          <w:lang w:bidi="ar-DZ"/>
        </w:rPr>
        <w:t xml:space="preserve">  </w:t>
      </w:r>
      <w:r w:rsidR="003636FC">
        <w:rPr>
          <w:rFonts w:ascii="Traditional Arabic" w:hAnsi="Traditional Arabic" w:cs="Traditional Arabic" w:hint="cs"/>
          <w:sz w:val="32"/>
          <w:szCs w:val="32"/>
          <w:rtl/>
          <w:lang w:bidi="ar-DZ"/>
        </w:rPr>
        <w:t>وأخيرا</w:t>
      </w:r>
      <w:r w:rsidRPr="00186C07">
        <w:rPr>
          <w:rFonts w:ascii="Traditional Arabic" w:hAnsi="Traditional Arabic" w:cs="Traditional Arabic"/>
          <w:sz w:val="32"/>
          <w:szCs w:val="32"/>
          <w:rtl/>
          <w:lang w:bidi="ar-DZ"/>
        </w:rPr>
        <w:t xml:space="preserve"> الفصل الثالث </w:t>
      </w:r>
      <w:r w:rsidR="002B064C">
        <w:rPr>
          <w:rFonts w:ascii="Traditional Arabic" w:hAnsi="Traditional Arabic" w:cs="Traditional Arabic"/>
          <w:sz w:val="32"/>
          <w:szCs w:val="32"/>
          <w:rtl/>
          <w:lang w:bidi="ar-DZ"/>
        </w:rPr>
        <w:t xml:space="preserve">المتعلق بدراسة ميدانية لمؤسسة </w:t>
      </w:r>
      <w:r w:rsidR="002B064C">
        <w:rPr>
          <w:rFonts w:ascii="Traditional Arabic" w:hAnsi="Traditional Arabic" w:cs="Traditional Arabic" w:hint="cs"/>
          <w:sz w:val="32"/>
          <w:szCs w:val="32"/>
          <w:rtl/>
          <w:lang w:bidi="ar-DZ"/>
        </w:rPr>
        <w:t>أ</w:t>
      </w:r>
      <w:r w:rsidRPr="00186C07">
        <w:rPr>
          <w:rFonts w:ascii="Traditional Arabic" w:hAnsi="Traditional Arabic" w:cs="Traditional Arabic"/>
          <w:sz w:val="32"/>
          <w:szCs w:val="32"/>
          <w:rtl/>
          <w:lang w:bidi="ar-DZ"/>
        </w:rPr>
        <w:t xml:space="preserve">غذية الأنعام </w:t>
      </w:r>
      <w:r w:rsidR="00186C07" w:rsidRPr="00186C07">
        <w:rPr>
          <w:rFonts w:ascii="Traditional Arabic" w:hAnsi="Traditional Arabic" w:cs="Traditional Arabic"/>
          <w:sz w:val="32"/>
          <w:szCs w:val="32"/>
          <w:rtl/>
          <w:lang w:bidi="ar-DZ"/>
        </w:rPr>
        <w:t>"</w:t>
      </w:r>
      <w:r w:rsidR="00186C07" w:rsidRPr="00186C07">
        <w:rPr>
          <w:rFonts w:ascii="Traditional Arabic" w:hAnsi="Traditional Arabic" w:cs="Traditional Arabic"/>
          <w:sz w:val="32"/>
          <w:szCs w:val="32"/>
          <w:lang w:bidi="ar-DZ"/>
        </w:rPr>
        <w:t>ORAC</w:t>
      </w:r>
      <w:r w:rsidR="00186C07" w:rsidRPr="00186C07">
        <w:rPr>
          <w:rFonts w:ascii="Traditional Arabic" w:hAnsi="Traditional Arabic" w:cs="Traditional Arabic"/>
          <w:sz w:val="32"/>
          <w:szCs w:val="32"/>
          <w:rtl/>
          <w:lang w:bidi="ar-DZ"/>
        </w:rPr>
        <w:t>"</w:t>
      </w:r>
      <w:r w:rsidR="004D2D5F" w:rsidRPr="00186C07">
        <w:rPr>
          <w:rFonts w:ascii="Traditional Arabic" w:hAnsi="Traditional Arabic" w:cs="Traditional Arabic"/>
          <w:sz w:val="32"/>
          <w:szCs w:val="32"/>
          <w:rtl/>
          <w:lang w:bidi="ar-DZ"/>
        </w:rPr>
        <w:t xml:space="preserve"> </w:t>
      </w:r>
      <w:r w:rsidR="00186C07" w:rsidRPr="00186C07">
        <w:rPr>
          <w:rFonts w:ascii="Traditional Arabic" w:hAnsi="Traditional Arabic" w:cs="Traditional Arabic"/>
          <w:sz w:val="32"/>
          <w:szCs w:val="32"/>
          <w:rtl/>
          <w:lang w:bidi="ar-DZ"/>
        </w:rPr>
        <w:t>–المسيلة .</w:t>
      </w:r>
      <w:r w:rsidR="00FA6719">
        <w:rPr>
          <w:rFonts w:ascii="Traditional Arabic" w:hAnsi="Traditional Arabic" w:cs="Traditional Arabic" w:hint="cs"/>
          <w:sz w:val="32"/>
          <w:szCs w:val="32"/>
          <w:rtl/>
          <w:lang w:bidi="ar-DZ"/>
        </w:rPr>
        <w:t>والذي تم تقسيمه إلى ثلاث مباحث حيث تم التطرق إلى  نظرة عامة حول مؤسسة "</w:t>
      </w:r>
      <w:r w:rsidR="00FA6719" w:rsidRPr="00FA6719">
        <w:rPr>
          <w:rFonts w:ascii="Traditional Arabic" w:hAnsi="Traditional Arabic" w:cs="Traditional Arabic"/>
          <w:sz w:val="32"/>
          <w:szCs w:val="32"/>
          <w:lang w:bidi="ar-DZ"/>
        </w:rPr>
        <w:t xml:space="preserve"> </w:t>
      </w:r>
      <w:r w:rsidR="00FA6719" w:rsidRPr="00186C07">
        <w:rPr>
          <w:rFonts w:ascii="Traditional Arabic" w:hAnsi="Traditional Arabic" w:cs="Traditional Arabic"/>
          <w:sz w:val="32"/>
          <w:szCs w:val="32"/>
          <w:lang w:bidi="ar-DZ"/>
        </w:rPr>
        <w:t>ORAC</w:t>
      </w:r>
      <w:r w:rsidR="002B064C">
        <w:rPr>
          <w:rFonts w:ascii="Traditional Arabic" w:hAnsi="Traditional Arabic" w:cs="Traditional Arabic" w:hint="cs"/>
          <w:sz w:val="32"/>
          <w:szCs w:val="32"/>
          <w:rtl/>
          <w:lang w:bidi="ar-DZ"/>
        </w:rPr>
        <w:t xml:space="preserve"> "وحدة المسيلة لأ</w:t>
      </w:r>
      <w:r w:rsidR="00FA6719">
        <w:rPr>
          <w:rFonts w:ascii="Traditional Arabic" w:hAnsi="Traditional Arabic" w:cs="Traditional Arabic" w:hint="cs"/>
          <w:sz w:val="32"/>
          <w:szCs w:val="32"/>
          <w:rtl/>
          <w:lang w:bidi="ar-DZ"/>
        </w:rPr>
        <w:t>غذية الانعام كمبحث أول ، ثم الرقابة على المخزونات في المؤسسة كمبحث ثاني، وأخيرا دور المراجعة الداخلية في تسيير المخزونات.</w:t>
      </w:r>
    </w:p>
    <w:sectPr w:rsidR="00065DDD" w:rsidRPr="00186C07" w:rsidSect="00BA4C7E">
      <w:headerReference w:type="default" r:id="rId9"/>
      <w:footerReference w:type="default" r:id="rId10"/>
      <w:pgSz w:w="11906" w:h="16838"/>
      <w:pgMar w:top="1134" w:right="1701" w:bottom="1134" w:left="851" w:header="709" w:footer="709" w:gutter="0"/>
      <w:pgNumType w:fmt="arabicAbja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DC3" w:rsidRDefault="00A21DC3" w:rsidP="00A02512">
      <w:pPr>
        <w:spacing w:after="0" w:line="240" w:lineRule="auto"/>
      </w:pPr>
      <w:r>
        <w:separator/>
      </w:r>
    </w:p>
  </w:endnote>
  <w:endnote w:type="continuationSeparator" w:id="0">
    <w:p w:rsidR="00A21DC3" w:rsidRDefault="00A21DC3" w:rsidP="00A02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834422"/>
      <w:docPartObj>
        <w:docPartGallery w:val="Page Numbers (Bottom of Page)"/>
        <w:docPartUnique/>
      </w:docPartObj>
    </w:sdtPr>
    <w:sdtEndPr/>
    <w:sdtContent>
      <w:p w:rsidR="00A83E2F" w:rsidRDefault="00A21DC3">
        <w:pPr>
          <w:pStyle w:val="a4"/>
        </w:pPr>
        <w:r>
          <w:rPr>
            <w:noProof/>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شكل تلقائي 13" o:spid="_x0000_s2052" type="#_x0000_t107" style="position:absolute;margin-left:183.6pt;margin-top:10.15pt;width:101pt;height:32.65pt;flip:x;z-index:251659264;visibility:visible;mso-wrap-style:square;mso-width-percent:0;mso-wrap-distance-left:9pt;mso-wrap-distance-top:0;mso-wrap-distance-right:9pt;mso-wrap-distance-bottom:0;mso-position-horizontal-relative:margin;mso-position-vertical-relative:bottom-margin-area;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" filled="f" fillcolor="#17365d" strokecolor="#71a0dc">
              <v:textbox>
                <w:txbxContent>
                  <w:p w:rsidR="003765D0" w:rsidRPr="003765D0" w:rsidRDefault="003765D0">
                    <w:pPr>
                      <w:jc w:val="center"/>
                      <w:rPr>
                        <w:b/>
                        <w:bCs/>
                        <w:color w:val="4F81BD" w:themeColor="accent1"/>
                        <w:sz w:val="32"/>
                        <w:szCs w:val="32"/>
                      </w:rPr>
                    </w:pPr>
                    <w:r w:rsidRPr="003765D0">
                      <w:rPr>
                        <w:b/>
                        <w:bCs/>
                        <w:sz w:val="32"/>
                        <w:szCs w:val="32"/>
                      </w:rPr>
                      <w:fldChar w:fldCharType="begin"/>
                    </w:r>
                    <w:r w:rsidRPr="003765D0">
                      <w:rPr>
                        <w:b/>
                        <w:bCs/>
                        <w:sz w:val="32"/>
                        <w:szCs w:val="32"/>
                      </w:rPr>
                      <w:instrText>PAGE    \* MERGEFORMAT</w:instrText>
                    </w:r>
                    <w:r w:rsidRPr="003765D0">
                      <w:rPr>
                        <w:b/>
                        <w:bCs/>
                        <w:sz w:val="32"/>
                        <w:szCs w:val="32"/>
                      </w:rPr>
                      <w:fldChar w:fldCharType="separate"/>
                    </w:r>
                    <w:r w:rsidR="00C31F0D" w:rsidRPr="00C31F0D">
                      <w:rPr>
                        <w:rFonts w:hint="cs"/>
                        <w:b/>
                        <w:bCs/>
                        <w:noProof/>
                        <w:color w:val="4F81BD" w:themeColor="accent1"/>
                        <w:sz w:val="32"/>
                        <w:szCs w:val="32"/>
                        <w:rtl/>
                        <w:lang w:val="ar-SA"/>
                      </w:rPr>
                      <w:t>‌د</w:t>
                    </w:r>
                    <w:r w:rsidRPr="003765D0">
                      <w:rPr>
                        <w:b/>
                        <w:bCs/>
                        <w:color w:val="4F81BD" w:themeColor="accent1"/>
                        <w:sz w:val="32"/>
                        <w:szCs w:val="32"/>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DC3" w:rsidRDefault="00A21DC3" w:rsidP="00A02512">
      <w:pPr>
        <w:spacing w:after="0" w:line="240" w:lineRule="auto"/>
      </w:pPr>
      <w:r>
        <w:separator/>
      </w:r>
    </w:p>
  </w:footnote>
  <w:footnote w:type="continuationSeparator" w:id="0">
    <w:p w:rsidR="00A21DC3" w:rsidRDefault="00A21DC3" w:rsidP="00A025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aditional Arabic" w:eastAsiaTheme="majorEastAsia" w:hAnsi="Traditional Arabic" w:cs="Traditional Arabic"/>
        <w:b/>
        <w:bCs/>
        <w:sz w:val="36"/>
        <w:szCs w:val="36"/>
      </w:rPr>
      <w:alias w:val="العنوان"/>
      <w:id w:val="77738743"/>
      <w:placeholder>
        <w:docPart w:val="1A182BC824D8416688D20A62CDC8C4B5"/>
      </w:placeholder>
      <w:dataBinding w:prefixMappings="xmlns:ns0='http://schemas.openxmlformats.org/package/2006/metadata/core-properties' xmlns:ns1='http://purl.org/dc/elements/1.1/'" w:xpath="/ns0:coreProperties[1]/ns1:title[1]" w:storeItemID="{6C3C8BC8-F283-45AE-878A-BAB7291924A1}"/>
      <w:text/>
    </w:sdtPr>
    <w:sdtEndPr/>
    <w:sdtContent>
      <w:p w:rsidR="00C73FDA" w:rsidRPr="00C73FDA" w:rsidRDefault="00E1443D" w:rsidP="00C73FDA">
        <w:pPr>
          <w:pStyle w:val="a3"/>
          <w:pBdr>
            <w:bottom w:val="thickThinSmallGap" w:sz="24" w:space="1" w:color="622423" w:themeColor="accent2" w:themeShade="7F"/>
          </w:pBdr>
          <w:jc w:val="right"/>
          <w:rPr>
            <w:rFonts w:ascii="Traditional Arabic" w:eastAsiaTheme="majorEastAsia" w:hAnsi="Traditional Arabic" w:cs="Traditional Arabic"/>
            <w:b/>
            <w:bCs/>
            <w:sz w:val="36"/>
            <w:szCs w:val="36"/>
          </w:rPr>
        </w:pPr>
        <w:r>
          <w:rPr>
            <w:rFonts w:ascii="Traditional Arabic" w:eastAsiaTheme="majorEastAsia" w:hAnsi="Traditional Arabic" w:cs="Traditional Arabic"/>
            <w:b/>
            <w:bCs/>
            <w:sz w:val="36"/>
            <w:szCs w:val="36"/>
            <w:rtl/>
          </w:rPr>
          <w:t>مقدمة عامة</w:t>
        </w:r>
      </w:p>
    </w:sdtContent>
  </w:sdt>
  <w:p w:rsidR="00C73FDA" w:rsidRDefault="00C73FDA">
    <w:pPr>
      <w:pStyle w:val="a3"/>
      <w:rPr>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84F2F"/>
    <w:multiLevelType w:val="hybridMultilevel"/>
    <w:tmpl w:val="FB7A3E5C"/>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
    <w:nsid w:val="6411257E"/>
    <w:multiLevelType w:val="hybridMultilevel"/>
    <w:tmpl w:val="BDFC0DC0"/>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02512"/>
    <w:rsid w:val="000266CA"/>
    <w:rsid w:val="00065DDD"/>
    <w:rsid w:val="000941CA"/>
    <w:rsid w:val="000B3B86"/>
    <w:rsid w:val="000B57FE"/>
    <w:rsid w:val="000B5F81"/>
    <w:rsid w:val="000D6985"/>
    <w:rsid w:val="00125277"/>
    <w:rsid w:val="001477AD"/>
    <w:rsid w:val="00186C07"/>
    <w:rsid w:val="00193FE1"/>
    <w:rsid w:val="001D0C2D"/>
    <w:rsid w:val="001F577B"/>
    <w:rsid w:val="002B064C"/>
    <w:rsid w:val="002D52DA"/>
    <w:rsid w:val="0030427D"/>
    <w:rsid w:val="00321EB3"/>
    <w:rsid w:val="003346F6"/>
    <w:rsid w:val="003636FC"/>
    <w:rsid w:val="003765D0"/>
    <w:rsid w:val="00446217"/>
    <w:rsid w:val="00475479"/>
    <w:rsid w:val="00475D15"/>
    <w:rsid w:val="004D2D5F"/>
    <w:rsid w:val="00501387"/>
    <w:rsid w:val="00514309"/>
    <w:rsid w:val="005664DE"/>
    <w:rsid w:val="005A4B9B"/>
    <w:rsid w:val="005F1B09"/>
    <w:rsid w:val="005F2AEB"/>
    <w:rsid w:val="006075ED"/>
    <w:rsid w:val="006461AB"/>
    <w:rsid w:val="0065325D"/>
    <w:rsid w:val="006C446C"/>
    <w:rsid w:val="00702DC2"/>
    <w:rsid w:val="0072519B"/>
    <w:rsid w:val="007B1347"/>
    <w:rsid w:val="007C3D0A"/>
    <w:rsid w:val="008461A7"/>
    <w:rsid w:val="009B4661"/>
    <w:rsid w:val="00A02512"/>
    <w:rsid w:val="00A05ADF"/>
    <w:rsid w:val="00A15377"/>
    <w:rsid w:val="00A21DC3"/>
    <w:rsid w:val="00A67AD3"/>
    <w:rsid w:val="00A83E2F"/>
    <w:rsid w:val="00A87B1B"/>
    <w:rsid w:val="00AD4F47"/>
    <w:rsid w:val="00AF03B7"/>
    <w:rsid w:val="00B667B9"/>
    <w:rsid w:val="00BA4C7E"/>
    <w:rsid w:val="00BC47EE"/>
    <w:rsid w:val="00BF5AC2"/>
    <w:rsid w:val="00C31F0D"/>
    <w:rsid w:val="00C53EE8"/>
    <w:rsid w:val="00C73FDA"/>
    <w:rsid w:val="00C94500"/>
    <w:rsid w:val="00C94DCA"/>
    <w:rsid w:val="00CA3FA0"/>
    <w:rsid w:val="00CF2301"/>
    <w:rsid w:val="00D02F56"/>
    <w:rsid w:val="00D50139"/>
    <w:rsid w:val="00D75820"/>
    <w:rsid w:val="00DC54ED"/>
    <w:rsid w:val="00E052D7"/>
    <w:rsid w:val="00E065D7"/>
    <w:rsid w:val="00E1443D"/>
    <w:rsid w:val="00E54785"/>
    <w:rsid w:val="00EC62AD"/>
    <w:rsid w:val="00F2441C"/>
    <w:rsid w:val="00F35D92"/>
    <w:rsid w:val="00F47A26"/>
    <w:rsid w:val="00F82CE7"/>
    <w:rsid w:val="00F8622D"/>
    <w:rsid w:val="00FA6719"/>
    <w:rsid w:val="00FC7BF3"/>
    <w:rsid w:val="00FD0F3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8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512"/>
    <w:pPr>
      <w:tabs>
        <w:tab w:val="center" w:pos="4536"/>
        <w:tab w:val="right" w:pos="9072"/>
      </w:tabs>
      <w:spacing w:after="0" w:line="240" w:lineRule="auto"/>
    </w:pPr>
  </w:style>
  <w:style w:type="character" w:customStyle="1" w:styleId="Char">
    <w:name w:val="رأس الصفحة Char"/>
    <w:basedOn w:val="a0"/>
    <w:link w:val="a3"/>
    <w:uiPriority w:val="99"/>
    <w:rsid w:val="00A02512"/>
  </w:style>
  <w:style w:type="paragraph" w:styleId="a4">
    <w:name w:val="footer"/>
    <w:basedOn w:val="a"/>
    <w:link w:val="Char0"/>
    <w:uiPriority w:val="99"/>
    <w:unhideWhenUsed/>
    <w:rsid w:val="00A02512"/>
    <w:pPr>
      <w:tabs>
        <w:tab w:val="center" w:pos="4536"/>
        <w:tab w:val="right" w:pos="9072"/>
      </w:tabs>
      <w:spacing w:after="0" w:line="240" w:lineRule="auto"/>
    </w:pPr>
  </w:style>
  <w:style w:type="character" w:customStyle="1" w:styleId="Char0">
    <w:name w:val="تذييل الصفحة Char"/>
    <w:basedOn w:val="a0"/>
    <w:link w:val="a4"/>
    <w:uiPriority w:val="99"/>
    <w:rsid w:val="00A02512"/>
  </w:style>
  <w:style w:type="paragraph" w:styleId="a5">
    <w:name w:val="List Paragraph"/>
    <w:basedOn w:val="a"/>
    <w:uiPriority w:val="34"/>
    <w:qFormat/>
    <w:rsid w:val="00DC54ED"/>
    <w:pPr>
      <w:ind w:left="720"/>
      <w:contextualSpacing/>
    </w:pPr>
  </w:style>
  <w:style w:type="paragraph" w:styleId="a6">
    <w:name w:val="Balloon Text"/>
    <w:basedOn w:val="a"/>
    <w:link w:val="Char1"/>
    <w:uiPriority w:val="99"/>
    <w:semiHidden/>
    <w:unhideWhenUsed/>
    <w:rsid w:val="00C73FDA"/>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C73F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182BC824D8416688D20A62CDC8C4B5"/>
        <w:category>
          <w:name w:val="عام"/>
          <w:gallery w:val="placeholder"/>
        </w:category>
        <w:types>
          <w:type w:val="bbPlcHdr"/>
        </w:types>
        <w:behaviors>
          <w:behavior w:val="content"/>
        </w:behaviors>
        <w:guid w:val="{8F15D477-1163-4635-931F-BB37C092E1A1}"/>
      </w:docPartPr>
      <w:docPartBody>
        <w:p w:rsidR="006874CE" w:rsidRDefault="00D87499" w:rsidP="00D87499">
          <w:pPr>
            <w:pStyle w:val="1A182BC824D8416688D20A62CDC8C4B5"/>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499"/>
    <w:rsid w:val="00106A84"/>
    <w:rsid w:val="00167721"/>
    <w:rsid w:val="00340DB4"/>
    <w:rsid w:val="003D003B"/>
    <w:rsid w:val="004E2AC3"/>
    <w:rsid w:val="00601A1D"/>
    <w:rsid w:val="00664828"/>
    <w:rsid w:val="00687328"/>
    <w:rsid w:val="006874CE"/>
    <w:rsid w:val="008B4C3A"/>
    <w:rsid w:val="0099454F"/>
    <w:rsid w:val="00A10CC0"/>
    <w:rsid w:val="00AE225F"/>
    <w:rsid w:val="00CE5578"/>
    <w:rsid w:val="00D02043"/>
    <w:rsid w:val="00D87499"/>
    <w:rsid w:val="00DD7C55"/>
    <w:rsid w:val="00E97960"/>
    <w:rsid w:val="00F84DF3"/>
    <w:rsid w:val="00FC07DA"/>
    <w:rsid w:val="00FF42B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182BC824D8416688D20A62CDC8C4B5">
    <w:name w:val="1A182BC824D8416688D20A62CDC8C4B5"/>
    <w:rsid w:val="00D8749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182BC824D8416688D20A62CDC8C4B5">
    <w:name w:val="1A182BC824D8416688D20A62CDC8C4B5"/>
    <w:rsid w:val="00D874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ADE25-6580-48C9-B0EE-CBD9B1C6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894</Words>
  <Characters>4918</Characters>
  <Application>Microsoft Office Word</Application>
  <DocSecurity>0</DocSecurity>
  <Lines>40</Lines>
  <Paragraphs>11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مقدمة عامة</vt:lpstr>
      <vt:lpstr/>
    </vt:vector>
  </TitlesOfParts>
  <Company/>
  <LinksUpToDate>false</LinksUpToDate>
  <CharactersWithSpaces>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 عامة</dc:title>
  <dc:creator>2018</dc:creator>
  <cp:lastModifiedBy>khalile</cp:lastModifiedBy>
  <cp:revision>25</cp:revision>
  <cp:lastPrinted>2018-07-03T00:17:00Z</cp:lastPrinted>
  <dcterms:created xsi:type="dcterms:W3CDTF">2018-04-29T13:48:00Z</dcterms:created>
  <dcterms:modified xsi:type="dcterms:W3CDTF">2018-07-03T00:17:00Z</dcterms:modified>
</cp:coreProperties>
</file>